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479"/>
        <w:tblW w:w="15310" w:type="dxa"/>
        <w:tblLook w:val="04A0" w:firstRow="1" w:lastRow="0" w:firstColumn="1" w:lastColumn="0" w:noHBand="0" w:noVBand="1"/>
      </w:tblPr>
      <w:tblGrid>
        <w:gridCol w:w="2263"/>
        <w:gridCol w:w="2127"/>
        <w:gridCol w:w="2126"/>
        <w:gridCol w:w="2268"/>
        <w:gridCol w:w="2268"/>
        <w:gridCol w:w="2268"/>
        <w:gridCol w:w="1990"/>
      </w:tblGrid>
      <w:tr w:rsidR="00D6422E" w:rsidRPr="0008314E" w14:paraId="53EDCF64" w14:textId="77777777" w:rsidTr="104FCA02">
        <w:tc>
          <w:tcPr>
            <w:tcW w:w="15310" w:type="dxa"/>
            <w:gridSpan w:val="7"/>
          </w:tcPr>
          <w:p w14:paraId="361B6E8C" w14:textId="23662C7F" w:rsidR="00D6422E" w:rsidRPr="0008314E" w:rsidRDefault="00D6422E" w:rsidP="00213E85">
            <w:pPr>
              <w:rPr>
                <w:rFonts w:cstheme="minorHAnsi"/>
                <w:b/>
              </w:rPr>
            </w:pPr>
            <w:r w:rsidRPr="0008314E">
              <w:rPr>
                <w:rFonts w:cstheme="minorHAnsi"/>
                <w:b/>
                <w:bCs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60788134" wp14:editId="09D9D4BE">
                  <wp:simplePos x="0" y="0"/>
                  <wp:positionH relativeFrom="column">
                    <wp:posOffset>8837930</wp:posOffset>
                  </wp:positionH>
                  <wp:positionV relativeFrom="paragraph">
                    <wp:posOffset>-64134</wp:posOffset>
                  </wp:positionV>
                  <wp:extent cx="529085" cy="514350"/>
                  <wp:effectExtent l="0" t="0" r="4445" b="0"/>
                  <wp:wrapNone/>
                  <wp:docPr id="2094065006" name="Picture 2094065006" descr="Simonside NEW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Simonside NEW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551" cy="517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D2279" w:rsidRPr="0008314E">
              <w:rPr>
                <w:rFonts w:cstheme="minorHAnsi"/>
                <w:b/>
              </w:rPr>
              <w:t>Nursery</w:t>
            </w:r>
            <w:r w:rsidRPr="0008314E">
              <w:rPr>
                <w:rFonts w:cstheme="minorHAnsi"/>
                <w:b/>
              </w:rPr>
              <w:t xml:space="preserve"> Knowledge Organiser </w:t>
            </w:r>
          </w:p>
          <w:p w14:paraId="1BD3DFAC" w14:textId="7983D9F3" w:rsidR="00D6422E" w:rsidRPr="0008314E" w:rsidRDefault="0036408D" w:rsidP="00213E85">
            <w:pPr>
              <w:rPr>
                <w:rFonts w:cstheme="minorHAnsi"/>
                <w:b/>
              </w:rPr>
            </w:pPr>
            <w:r w:rsidRPr="0008314E">
              <w:rPr>
                <w:rFonts w:cstheme="minorHAnsi"/>
                <w:b/>
              </w:rPr>
              <w:t>Autumn 2</w:t>
            </w:r>
            <w:r w:rsidR="00D6422E" w:rsidRPr="0008314E">
              <w:rPr>
                <w:rFonts w:cstheme="minorHAnsi"/>
                <w:b/>
              </w:rPr>
              <w:t xml:space="preserve"> –</w:t>
            </w:r>
            <w:r w:rsidRPr="0008314E">
              <w:rPr>
                <w:rFonts w:cstheme="minorHAnsi"/>
                <w:b/>
              </w:rPr>
              <w:t xml:space="preserve"> </w:t>
            </w:r>
            <w:r w:rsidR="000D73D5" w:rsidRPr="0008314E">
              <w:rPr>
                <w:rFonts w:cstheme="minorHAnsi"/>
                <w:b/>
              </w:rPr>
              <w:t>Let’s celebrate! Birthdays and other celebrations.</w:t>
            </w:r>
            <w:r w:rsidRPr="0008314E">
              <w:rPr>
                <w:rFonts w:cstheme="minorHAnsi"/>
                <w:b/>
              </w:rPr>
              <w:t xml:space="preserve">  </w:t>
            </w:r>
            <w:r w:rsidR="00D6422E" w:rsidRPr="0008314E">
              <w:rPr>
                <w:rFonts w:cstheme="minorHAnsi"/>
                <w:b/>
              </w:rPr>
              <w:t xml:space="preserve"> </w:t>
            </w:r>
          </w:p>
          <w:p w14:paraId="672A6659" w14:textId="77777777" w:rsidR="00D6422E" w:rsidRPr="0008314E" w:rsidRDefault="00D6422E" w:rsidP="00213E85">
            <w:pPr>
              <w:rPr>
                <w:rFonts w:cstheme="minorHAnsi"/>
              </w:rPr>
            </w:pPr>
          </w:p>
        </w:tc>
      </w:tr>
      <w:tr w:rsidR="00D6422E" w:rsidRPr="0008314E" w14:paraId="72B66E9D" w14:textId="77777777" w:rsidTr="104FCA02">
        <w:tc>
          <w:tcPr>
            <w:tcW w:w="15310" w:type="dxa"/>
            <w:gridSpan w:val="7"/>
            <w:shd w:val="clear" w:color="auto" w:fill="F7CAAC" w:themeFill="accent2" w:themeFillTint="66"/>
          </w:tcPr>
          <w:p w14:paraId="41C8F396" w14:textId="45B66731" w:rsidR="0036408D" w:rsidRPr="0008314E" w:rsidRDefault="00D6422E" w:rsidP="00213E85">
            <w:pPr>
              <w:rPr>
                <w:rFonts w:cstheme="minorHAnsi"/>
                <w:b/>
                <w:u w:val="single"/>
              </w:rPr>
            </w:pPr>
            <w:r w:rsidRPr="0008314E">
              <w:rPr>
                <w:rFonts w:cstheme="minorHAnsi"/>
                <w:b/>
                <w:u w:val="single"/>
              </w:rPr>
              <w:t xml:space="preserve">Key Texts </w:t>
            </w:r>
            <w:r w:rsidR="004E7F37" w:rsidRPr="0008314E">
              <w:rPr>
                <w:rFonts w:cstheme="minorHAnsi"/>
                <w:b/>
                <w:u w:val="single"/>
              </w:rPr>
              <w:t>/ Canon of works</w:t>
            </w:r>
          </w:p>
          <w:p w14:paraId="44D15BD2" w14:textId="6589A901" w:rsidR="00A65676" w:rsidRPr="0008314E" w:rsidRDefault="00A65676" w:rsidP="00213E85">
            <w:pPr>
              <w:rPr>
                <w:rFonts w:cstheme="minorHAnsi"/>
                <w:b/>
                <w:u w:val="single"/>
              </w:rPr>
            </w:pPr>
          </w:p>
          <w:p w14:paraId="67729EDE" w14:textId="4C2B06B6" w:rsidR="004E7F37" w:rsidRPr="0008314E" w:rsidRDefault="00D6422E" w:rsidP="00213E85">
            <w:pPr>
              <w:rPr>
                <w:rFonts w:cstheme="minorHAnsi"/>
                <w:b/>
                <w:u w:val="single"/>
              </w:rPr>
            </w:pPr>
            <w:r w:rsidRPr="0008314E">
              <w:rPr>
                <w:rFonts w:cstheme="minorHAnsi"/>
                <w:u w:val="single"/>
              </w:rPr>
              <w:t xml:space="preserve"> </w:t>
            </w:r>
            <w:r w:rsidR="00AE212B" w:rsidRPr="0008314E">
              <w:rPr>
                <w:rFonts w:cstheme="minorHAnsi"/>
                <w:u w:val="single"/>
              </w:rPr>
              <w:t>L</w:t>
            </w:r>
            <w:r w:rsidR="004E7F37" w:rsidRPr="0008314E">
              <w:rPr>
                <w:rFonts w:cstheme="minorHAnsi"/>
                <w:b/>
                <w:u w:val="single"/>
              </w:rPr>
              <w:t>iteracy</w:t>
            </w:r>
          </w:p>
          <w:p w14:paraId="5A11F12D" w14:textId="20F5C150" w:rsidR="003D2279" w:rsidRPr="0008314E" w:rsidRDefault="00953882" w:rsidP="00213E85">
            <w:pPr>
              <w:rPr>
                <w:rFonts w:cstheme="minorHAnsi"/>
              </w:rPr>
            </w:pPr>
            <w:r w:rsidRPr="0008314E">
              <w:rPr>
                <w:rFonts w:cstheme="minorHAnsi"/>
                <w:noProof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587C70CC" wp14:editId="6F818CD5">
                  <wp:simplePos x="0" y="0"/>
                  <wp:positionH relativeFrom="column">
                    <wp:posOffset>6532880</wp:posOffset>
                  </wp:positionH>
                  <wp:positionV relativeFrom="paragraph">
                    <wp:posOffset>169545</wp:posOffset>
                  </wp:positionV>
                  <wp:extent cx="1115060" cy="913130"/>
                  <wp:effectExtent l="0" t="0" r="8890" b="1270"/>
                  <wp:wrapThrough wrapText="bothSides">
                    <wp:wrapPolygon edited="0">
                      <wp:start x="0" y="0"/>
                      <wp:lineTo x="0" y="21179"/>
                      <wp:lineTo x="21403" y="21179"/>
                      <wp:lineTo x="21403" y="0"/>
                      <wp:lineTo x="0" y="0"/>
                    </wp:wrapPolygon>
                  </wp:wrapThrough>
                  <wp:docPr id="482" name="Picture 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060" cy="913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8314E">
              <w:rPr>
                <w:rFonts w:cstheme="minorHAnsi"/>
                <w:noProof/>
                <w:lang w:eastAsia="en-GB"/>
              </w:rPr>
              <w:drawing>
                <wp:anchor distT="0" distB="0" distL="114300" distR="114300" simplePos="0" relativeHeight="251674624" behindDoc="0" locked="0" layoutInCell="1" allowOverlap="1" wp14:anchorId="77066666" wp14:editId="4700D285">
                  <wp:simplePos x="0" y="0"/>
                  <wp:positionH relativeFrom="column">
                    <wp:posOffset>5570855</wp:posOffset>
                  </wp:positionH>
                  <wp:positionV relativeFrom="paragraph">
                    <wp:posOffset>172720</wp:posOffset>
                  </wp:positionV>
                  <wp:extent cx="708660" cy="908685"/>
                  <wp:effectExtent l="0" t="0" r="0" b="5715"/>
                  <wp:wrapThrough wrapText="bothSides">
                    <wp:wrapPolygon edited="0">
                      <wp:start x="0" y="0"/>
                      <wp:lineTo x="0" y="21283"/>
                      <wp:lineTo x="20903" y="21283"/>
                      <wp:lineTo x="20903" y="0"/>
                      <wp:lineTo x="0" y="0"/>
                    </wp:wrapPolygon>
                  </wp:wrapThrough>
                  <wp:docPr id="483" name="Picture 4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660" cy="90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8314E">
              <w:rPr>
                <w:rFonts w:cstheme="minorHAnsi"/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3C24C051" wp14:editId="26A6599C">
                  <wp:simplePos x="0" y="0"/>
                  <wp:positionH relativeFrom="column">
                    <wp:posOffset>4608830</wp:posOffset>
                  </wp:positionH>
                  <wp:positionV relativeFrom="paragraph">
                    <wp:posOffset>170815</wp:posOffset>
                  </wp:positionV>
                  <wp:extent cx="673735" cy="911225"/>
                  <wp:effectExtent l="0" t="0" r="0" b="3175"/>
                  <wp:wrapThrough wrapText="bothSides">
                    <wp:wrapPolygon edited="0">
                      <wp:start x="0" y="0"/>
                      <wp:lineTo x="0" y="21224"/>
                      <wp:lineTo x="20765" y="21224"/>
                      <wp:lineTo x="20765" y="0"/>
                      <wp:lineTo x="0" y="0"/>
                    </wp:wrapPolygon>
                  </wp:wrapThrough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35" cy="911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53882">
              <w:rPr>
                <w:rFonts w:cstheme="minorHAnsi"/>
                <w:noProof/>
              </w:rPr>
              <w:drawing>
                <wp:anchor distT="0" distB="0" distL="114300" distR="114300" simplePos="0" relativeHeight="251675648" behindDoc="0" locked="0" layoutInCell="1" allowOverlap="1" wp14:anchorId="17F89526" wp14:editId="3122EADF">
                  <wp:simplePos x="0" y="0"/>
                  <wp:positionH relativeFrom="column">
                    <wp:posOffset>3199130</wp:posOffset>
                  </wp:positionH>
                  <wp:positionV relativeFrom="paragraph">
                    <wp:posOffset>134620</wp:posOffset>
                  </wp:positionV>
                  <wp:extent cx="1208405" cy="1104900"/>
                  <wp:effectExtent l="0" t="0" r="0" b="0"/>
                  <wp:wrapThrough wrapText="bothSides">
                    <wp:wrapPolygon edited="0">
                      <wp:start x="0" y="0"/>
                      <wp:lineTo x="0" y="21228"/>
                      <wp:lineTo x="21112" y="21228"/>
                      <wp:lineTo x="21112" y="0"/>
                      <wp:lineTo x="0" y="0"/>
                    </wp:wrapPolygon>
                  </wp:wrapThrough>
                  <wp:docPr id="236558216" name="Picture 17" descr="Image result for Crayons Christmas 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Crayons Christmas 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40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AE9DFB0" w14:textId="08DCFD80" w:rsidR="00D6422E" w:rsidRPr="0008314E" w:rsidRDefault="00953882" w:rsidP="00213E85">
            <w:pPr>
              <w:rPr>
                <w:rFonts w:cstheme="minorHAnsi"/>
              </w:rPr>
            </w:pPr>
            <w:r w:rsidRPr="0008314E">
              <w:rPr>
                <w:rFonts w:cstheme="minorHAnsi"/>
                <w:noProof/>
              </w:rPr>
              <w:drawing>
                <wp:anchor distT="0" distB="0" distL="114300" distR="114300" simplePos="0" relativeHeight="251676672" behindDoc="0" locked="0" layoutInCell="1" allowOverlap="1" wp14:anchorId="0CA0C629" wp14:editId="3A66BEBE">
                  <wp:simplePos x="0" y="0"/>
                  <wp:positionH relativeFrom="column">
                    <wp:posOffset>2037080</wp:posOffset>
                  </wp:positionH>
                  <wp:positionV relativeFrom="paragraph">
                    <wp:posOffset>40640</wp:posOffset>
                  </wp:positionV>
                  <wp:extent cx="809625" cy="809625"/>
                  <wp:effectExtent l="0" t="0" r="9525" b="9525"/>
                  <wp:wrapThrough wrapText="bothSides">
                    <wp:wrapPolygon edited="0">
                      <wp:start x="0" y="0"/>
                      <wp:lineTo x="0" y="21346"/>
                      <wp:lineTo x="21346" y="21346"/>
                      <wp:lineTo x="21346" y="0"/>
                      <wp:lineTo x="0" y="0"/>
                    </wp:wrapPolygon>
                  </wp:wrapThrough>
                  <wp:docPr id="67977501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D2279" w:rsidRPr="0008314E">
              <w:rPr>
                <w:rFonts w:cstheme="minorHAnsi"/>
                <w:noProof/>
              </w:rPr>
              <w:drawing>
                <wp:inline distT="0" distB="0" distL="0" distR="0" wp14:anchorId="50A21AEA" wp14:editId="158BE8C1">
                  <wp:extent cx="838200" cy="934387"/>
                  <wp:effectExtent l="0" t="0" r="0" b="0"/>
                  <wp:docPr id="821030610" name="Picture 1" descr="Image result for Kipper's Birthday. Size: 183 x 204. Source: eu-clubs-kids.scholastic.co.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Kipper's Birthday. Size: 183 x 204. Source: eu-clubs-kids.scholastic.co.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34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E7F37" w:rsidRPr="0008314E">
              <w:rPr>
                <w:rFonts w:cstheme="minorHAnsi"/>
              </w:rPr>
              <w:t xml:space="preserve">   </w:t>
            </w:r>
            <w:r w:rsidR="003D2279" w:rsidRPr="0008314E">
              <w:rPr>
                <w:rFonts w:cstheme="minorHAnsi"/>
                <w:noProof/>
              </w:rPr>
              <w:drawing>
                <wp:inline distT="0" distB="0" distL="0" distR="0" wp14:anchorId="6061A96A" wp14:editId="193A1385">
                  <wp:extent cx="895350" cy="919226"/>
                  <wp:effectExtent l="0" t="0" r="0" b="0"/>
                  <wp:docPr id="64315674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19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E7F37" w:rsidRPr="0008314E">
              <w:rPr>
                <w:rFonts w:cstheme="minorHAnsi"/>
              </w:rPr>
              <w:t xml:space="preserve"> </w:t>
            </w:r>
            <w:r w:rsidR="003D2279" w:rsidRPr="0008314E">
              <w:rPr>
                <w:rFonts w:cstheme="minorHAnsi"/>
              </w:rPr>
              <w:t xml:space="preserve">    </w:t>
            </w:r>
            <w:r w:rsidR="004E7F37" w:rsidRPr="0008314E">
              <w:rPr>
                <w:rFonts w:cstheme="minorHAnsi"/>
              </w:rPr>
              <w:t xml:space="preserve"> </w:t>
            </w:r>
            <w:r w:rsidR="00AE212B" w:rsidRPr="0008314E">
              <w:rPr>
                <w:rFonts w:cstheme="minorHAnsi"/>
              </w:rPr>
              <w:t xml:space="preserve">  </w:t>
            </w:r>
            <w:r w:rsidR="003D2279" w:rsidRPr="0008314E">
              <w:rPr>
                <w:rFonts w:cstheme="minorHAnsi"/>
              </w:rPr>
              <w:t xml:space="preserve">         </w:t>
            </w:r>
            <w:r w:rsidR="00AE212B" w:rsidRPr="0008314E">
              <w:rPr>
                <w:rFonts w:cstheme="minorHAnsi"/>
              </w:rPr>
              <w:t xml:space="preserve">    </w:t>
            </w:r>
          </w:p>
          <w:p w14:paraId="0D0B940D" w14:textId="30ED9914" w:rsidR="0036408D" w:rsidRPr="0008314E" w:rsidRDefault="0036408D" w:rsidP="00213E85">
            <w:pPr>
              <w:rPr>
                <w:rFonts w:cstheme="minorHAnsi"/>
              </w:rPr>
            </w:pPr>
          </w:p>
          <w:p w14:paraId="1897703E" w14:textId="78A2145D" w:rsidR="00AE212B" w:rsidRPr="0008314E" w:rsidRDefault="004E7F37" w:rsidP="00213E85">
            <w:pPr>
              <w:rPr>
                <w:rFonts w:cstheme="minorHAnsi"/>
                <w:b/>
                <w:u w:val="single"/>
              </w:rPr>
            </w:pPr>
            <w:r w:rsidRPr="0008314E">
              <w:rPr>
                <w:rFonts w:cstheme="minorHAnsi"/>
                <w:b/>
                <w:u w:val="single"/>
              </w:rPr>
              <w:t>Understanding the World</w:t>
            </w:r>
          </w:p>
          <w:p w14:paraId="47432330" w14:textId="598CD4C4" w:rsidR="003D2279" w:rsidRPr="0008314E" w:rsidRDefault="003D2279" w:rsidP="00213E85">
            <w:pPr>
              <w:rPr>
                <w:rFonts w:cstheme="minorHAnsi"/>
                <w:b/>
                <w:u w:val="single"/>
              </w:rPr>
            </w:pPr>
          </w:p>
          <w:p w14:paraId="6994FCCC" w14:textId="0ACB394D" w:rsidR="004E7F37" w:rsidRPr="0008314E" w:rsidRDefault="00953882" w:rsidP="00213E85">
            <w:pPr>
              <w:rPr>
                <w:rFonts w:cstheme="minorHAnsi"/>
                <w:b/>
                <w:u w:val="single"/>
              </w:rPr>
            </w:pPr>
            <w:r w:rsidRPr="0008314E">
              <w:rPr>
                <w:rFonts w:cstheme="minorHAnsi"/>
                <w:noProof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4CDD4AC9" wp14:editId="1A46E8EF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166370</wp:posOffset>
                  </wp:positionV>
                  <wp:extent cx="790575" cy="790575"/>
                  <wp:effectExtent l="0" t="0" r="9525" b="9525"/>
                  <wp:wrapThrough wrapText="bothSides">
                    <wp:wrapPolygon edited="0">
                      <wp:start x="0" y="0"/>
                      <wp:lineTo x="0" y="21340"/>
                      <wp:lineTo x="21340" y="21340"/>
                      <wp:lineTo x="21340" y="0"/>
                      <wp:lineTo x="0" y="0"/>
                    </wp:wrapPolygon>
                  </wp:wrapThrough>
                  <wp:docPr id="1140148942" name="Picture 23" descr="First Festivals: Diwa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hover2" descr="First Festivals: Diwa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E7F37" w:rsidRPr="0008314E">
              <w:rPr>
                <w:rFonts w:cstheme="minorHAnsi"/>
                <w:b/>
                <w:u w:val="single"/>
              </w:rPr>
              <w:t xml:space="preserve"> </w:t>
            </w:r>
            <w:r w:rsidR="00AE212B" w:rsidRPr="004B7D7D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21A4BD3D" wp14:editId="1CC667F7">
                  <wp:extent cx="1581150" cy="792867"/>
                  <wp:effectExtent l="0" t="0" r="0" b="7620"/>
                  <wp:docPr id="18809796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61" cy="823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E212B" w:rsidRPr="004B7D7D">
              <w:rPr>
                <w:rFonts w:cstheme="minorHAnsi"/>
                <w:b/>
              </w:rPr>
              <w:t xml:space="preserve">  </w:t>
            </w:r>
            <w:r w:rsidR="00F14B75" w:rsidRPr="004B7D7D">
              <w:rPr>
                <w:rFonts w:cstheme="minorHAnsi"/>
                <w:b/>
              </w:rPr>
              <w:t xml:space="preserve">     </w:t>
            </w:r>
            <w:r w:rsidR="004B7D7D">
              <w:rPr>
                <w:rFonts w:cstheme="minorHAnsi"/>
                <w:b/>
                <w:noProof/>
                <w:u w:val="single"/>
              </w:rPr>
              <w:drawing>
                <wp:inline distT="0" distB="0" distL="0" distR="0" wp14:anchorId="5BBD96FC" wp14:editId="0A72D2D9">
                  <wp:extent cx="914160" cy="911487"/>
                  <wp:effectExtent l="0" t="0" r="635" b="3175"/>
                  <wp:docPr id="15722458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814" cy="9181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88680D6" w14:textId="77777777" w:rsidR="003D2279" w:rsidRPr="0008314E" w:rsidRDefault="003D2279" w:rsidP="00213E85">
            <w:pPr>
              <w:rPr>
                <w:rFonts w:cstheme="minorHAnsi"/>
                <w:b/>
                <w:u w:val="single"/>
              </w:rPr>
            </w:pPr>
          </w:p>
          <w:p w14:paraId="45FB0818" w14:textId="0E221953" w:rsidR="003D2279" w:rsidRPr="0008314E" w:rsidRDefault="003D2279" w:rsidP="00213E85">
            <w:pPr>
              <w:rPr>
                <w:rFonts w:cstheme="minorHAnsi"/>
                <w:b/>
                <w:u w:val="single"/>
              </w:rPr>
            </w:pPr>
          </w:p>
        </w:tc>
      </w:tr>
      <w:tr w:rsidR="00D6422E" w:rsidRPr="0008314E" w14:paraId="072D3DA0" w14:textId="77777777" w:rsidTr="104FCA02">
        <w:trPr>
          <w:trHeight w:val="255"/>
        </w:trPr>
        <w:tc>
          <w:tcPr>
            <w:tcW w:w="15310" w:type="dxa"/>
            <w:gridSpan w:val="7"/>
            <w:shd w:val="clear" w:color="auto" w:fill="auto"/>
          </w:tcPr>
          <w:p w14:paraId="7CD04A29" w14:textId="77777777" w:rsidR="00D6422E" w:rsidRPr="0008314E" w:rsidRDefault="00213E85" w:rsidP="00213E85">
            <w:pPr>
              <w:rPr>
                <w:rFonts w:cstheme="minorHAnsi"/>
                <w:b/>
                <w:u w:val="single"/>
              </w:rPr>
            </w:pPr>
            <w:r w:rsidRPr="0008314E">
              <w:rPr>
                <w:rFonts w:cstheme="minorHAnsi"/>
                <w:b/>
                <w:bCs/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517643B1" wp14:editId="04C31FF2">
                  <wp:simplePos x="0" y="0"/>
                  <wp:positionH relativeFrom="column">
                    <wp:posOffset>8918575</wp:posOffset>
                  </wp:positionH>
                  <wp:positionV relativeFrom="paragraph">
                    <wp:posOffset>-306705</wp:posOffset>
                  </wp:positionV>
                  <wp:extent cx="529085" cy="514350"/>
                  <wp:effectExtent l="0" t="0" r="4445" b="0"/>
                  <wp:wrapNone/>
                  <wp:docPr id="8" name="Picture 8" descr="Simonside NEW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Simonside NEW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08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8314E">
              <w:rPr>
                <w:rFonts w:cstheme="minorHAnsi"/>
                <w:b/>
                <w:u w:val="single"/>
              </w:rPr>
              <w:t>Key Concepts /Big Ideas.</w:t>
            </w:r>
          </w:p>
          <w:p w14:paraId="049F31CB" w14:textId="77777777" w:rsidR="00213E85" w:rsidRPr="0008314E" w:rsidRDefault="00213E85" w:rsidP="00213E85">
            <w:pPr>
              <w:rPr>
                <w:rFonts w:cstheme="minorHAnsi"/>
                <w:b/>
                <w:u w:val="single"/>
              </w:rPr>
            </w:pPr>
          </w:p>
        </w:tc>
      </w:tr>
      <w:tr w:rsidR="00213E85" w:rsidRPr="0008314E" w14:paraId="498956C2" w14:textId="77777777" w:rsidTr="104FCA02">
        <w:trPr>
          <w:trHeight w:val="1124"/>
        </w:trPr>
        <w:tc>
          <w:tcPr>
            <w:tcW w:w="15310" w:type="dxa"/>
            <w:gridSpan w:val="7"/>
            <w:shd w:val="clear" w:color="auto" w:fill="DEEAF6" w:themeFill="accent1" w:themeFillTint="33"/>
          </w:tcPr>
          <w:p w14:paraId="15361967" w14:textId="77777777" w:rsidR="002833A0" w:rsidRDefault="002833A0" w:rsidP="0036408D">
            <w:pPr>
              <w:rPr>
                <w:rFonts w:cstheme="minorHAnsi"/>
              </w:rPr>
            </w:pPr>
          </w:p>
          <w:p w14:paraId="4CBDCA14" w14:textId="4473454B" w:rsidR="00991F93" w:rsidRDefault="002833A0" w:rsidP="0036408D">
            <w:pPr>
              <w:rPr>
                <w:rFonts w:cstheme="minorHAnsi"/>
              </w:rPr>
            </w:pPr>
            <w:r>
              <w:rPr>
                <w:rFonts w:cstheme="minorHAnsi"/>
              </w:rPr>
              <w:t>Celebrations- how do people around the world celebrate?</w:t>
            </w:r>
          </w:p>
          <w:p w14:paraId="09B9D6D1" w14:textId="77777777" w:rsidR="002833A0" w:rsidRDefault="002833A0" w:rsidP="0036408D">
            <w:pPr>
              <w:rPr>
                <w:rFonts w:cstheme="minorHAnsi"/>
              </w:rPr>
            </w:pPr>
          </w:p>
          <w:p w14:paraId="05543A59" w14:textId="41C38D12" w:rsidR="002833A0" w:rsidRDefault="002833A0" w:rsidP="0036408D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Birthdays- when is my birthday? Why is my birthday special? How do other people celebrate?</w:t>
            </w:r>
          </w:p>
          <w:p w14:paraId="64E77263" w14:textId="77777777" w:rsidR="002833A0" w:rsidRDefault="002833A0" w:rsidP="0036408D">
            <w:pPr>
              <w:rPr>
                <w:rFonts w:cstheme="minorHAnsi"/>
              </w:rPr>
            </w:pPr>
          </w:p>
          <w:p w14:paraId="3C130C16" w14:textId="5BE8ACB0" w:rsidR="002833A0" w:rsidRDefault="002833A0" w:rsidP="0036408D">
            <w:pPr>
              <w:rPr>
                <w:rFonts w:cstheme="minorHAnsi"/>
              </w:rPr>
            </w:pPr>
            <w:r>
              <w:rPr>
                <w:rFonts w:cstheme="minorHAnsi"/>
              </w:rPr>
              <w:t>Diwali        Halloween     Bonfire night     Christmas</w:t>
            </w:r>
          </w:p>
          <w:p w14:paraId="10013FAA" w14:textId="77777777" w:rsidR="002833A0" w:rsidRDefault="002833A0" w:rsidP="0036408D">
            <w:pPr>
              <w:rPr>
                <w:rFonts w:cstheme="minorHAnsi"/>
              </w:rPr>
            </w:pPr>
          </w:p>
          <w:p w14:paraId="237B18CD" w14:textId="77777777" w:rsidR="002833A0" w:rsidRDefault="002833A0" w:rsidP="00B42211">
            <w:pPr>
              <w:rPr>
                <w:rFonts w:cstheme="minorHAnsi"/>
              </w:rPr>
            </w:pPr>
          </w:p>
          <w:p w14:paraId="1A24FFBD" w14:textId="1AF426A4" w:rsidR="00213E85" w:rsidRPr="0008314E" w:rsidRDefault="0036408D" w:rsidP="00B42211">
            <w:pPr>
              <w:rPr>
                <w:rFonts w:cstheme="minorHAnsi"/>
              </w:rPr>
            </w:pPr>
            <w:r w:rsidRPr="0008314E">
              <w:rPr>
                <w:rFonts w:cstheme="minorHAnsi"/>
              </w:rPr>
              <w:fldChar w:fldCharType="begin"/>
            </w:r>
            <w:r w:rsidR="00683997" w:rsidRPr="0008314E">
              <w:rPr>
                <w:rFonts w:cstheme="minorHAnsi"/>
              </w:rPr>
              <w:instrText xml:space="preserve"> INCLUDEPICTURE "E:\\Users\\paulberryman\\Library\\Group Containers\\UBF8T346G9.ms\\WebArchiveCopyPasteTempFiles\\com.microsoft.Word\\2Q==" \* MERGEFORMAT </w:instrText>
            </w:r>
            <w:r w:rsidR="0076364B">
              <w:rPr>
                <w:rFonts w:cstheme="minorHAnsi"/>
              </w:rPr>
              <w:fldChar w:fldCharType="separate"/>
            </w:r>
            <w:r w:rsidRPr="0008314E">
              <w:rPr>
                <w:rFonts w:cstheme="minorHAnsi"/>
              </w:rPr>
              <w:fldChar w:fldCharType="end"/>
            </w:r>
          </w:p>
        </w:tc>
      </w:tr>
      <w:tr w:rsidR="0080147F" w:rsidRPr="0008314E" w14:paraId="5510DB83" w14:textId="77777777" w:rsidTr="104FCA02">
        <w:trPr>
          <w:trHeight w:val="390"/>
        </w:trPr>
        <w:tc>
          <w:tcPr>
            <w:tcW w:w="15310" w:type="dxa"/>
            <w:gridSpan w:val="7"/>
            <w:shd w:val="clear" w:color="auto" w:fill="auto"/>
          </w:tcPr>
          <w:p w14:paraId="62EBF3C5" w14:textId="19D00002" w:rsidR="0080147F" w:rsidRPr="0008314E" w:rsidRDefault="0080147F" w:rsidP="00213E85">
            <w:pPr>
              <w:rPr>
                <w:rFonts w:cstheme="minorHAnsi"/>
                <w:b/>
                <w:u w:val="single"/>
              </w:rPr>
            </w:pPr>
            <w:r w:rsidRPr="0008314E">
              <w:rPr>
                <w:rFonts w:cstheme="minorHAnsi"/>
                <w:b/>
                <w:u w:val="single"/>
              </w:rPr>
              <w:lastRenderedPageBreak/>
              <w:t xml:space="preserve">Key </w:t>
            </w:r>
            <w:r w:rsidR="00A65676" w:rsidRPr="0008314E">
              <w:rPr>
                <w:rFonts w:cstheme="minorHAnsi"/>
                <w:b/>
                <w:color w:val="FF0000"/>
                <w:u w:val="single"/>
              </w:rPr>
              <w:t>Questions</w:t>
            </w:r>
            <w:r w:rsidR="00A65676" w:rsidRPr="0008314E">
              <w:rPr>
                <w:rFonts w:cstheme="minorHAnsi"/>
                <w:b/>
                <w:u w:val="single"/>
              </w:rPr>
              <w:t xml:space="preserve"> and </w:t>
            </w:r>
            <w:r w:rsidRPr="0008314E">
              <w:rPr>
                <w:rFonts w:cstheme="minorHAnsi"/>
                <w:b/>
                <w:color w:val="00B050"/>
                <w:u w:val="single"/>
              </w:rPr>
              <w:t>Vocabulary</w:t>
            </w:r>
          </w:p>
        </w:tc>
      </w:tr>
      <w:tr w:rsidR="00683997" w:rsidRPr="0008314E" w14:paraId="752FBE8D" w14:textId="77777777" w:rsidTr="104FCA02">
        <w:trPr>
          <w:trHeight w:val="90"/>
        </w:trPr>
        <w:tc>
          <w:tcPr>
            <w:tcW w:w="15310" w:type="dxa"/>
            <w:gridSpan w:val="7"/>
            <w:shd w:val="clear" w:color="auto" w:fill="DEEAF6" w:themeFill="accent1" w:themeFillTint="33"/>
          </w:tcPr>
          <w:p w14:paraId="11E8A663" w14:textId="034405B7" w:rsidR="004B7D7D" w:rsidRDefault="004B7D7D" w:rsidP="00637203">
            <w:pPr>
              <w:pStyle w:val="NormalWeb"/>
              <w:shd w:val="clear" w:color="auto" w:fill="DEEAF6" w:themeFill="accent1" w:themeFillTint="33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5A85F0F1" w14:textId="639BEA10" w:rsidR="00A65676" w:rsidRPr="0008314E" w:rsidRDefault="00953882" w:rsidP="00637203">
            <w:pPr>
              <w:pStyle w:val="NormalWeb"/>
              <w:shd w:val="clear" w:color="auto" w:fill="DEEAF6" w:themeFill="accent1" w:themeFillTint="33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</w:rPr>
              <w:drawing>
                <wp:anchor distT="0" distB="0" distL="114300" distR="114300" simplePos="0" relativeHeight="251670528" behindDoc="0" locked="0" layoutInCell="1" allowOverlap="1" wp14:anchorId="0118681E" wp14:editId="0AD24B66">
                  <wp:simplePos x="0" y="0"/>
                  <wp:positionH relativeFrom="column">
                    <wp:posOffset>2922905</wp:posOffset>
                  </wp:positionH>
                  <wp:positionV relativeFrom="paragraph">
                    <wp:posOffset>-191135</wp:posOffset>
                  </wp:positionV>
                  <wp:extent cx="1463675" cy="533400"/>
                  <wp:effectExtent l="0" t="0" r="3175" b="0"/>
                  <wp:wrapNone/>
                  <wp:docPr id="9024671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46715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6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5676" w:rsidRPr="0008314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When is your Birthday?   How old will you be?   </w:t>
            </w:r>
          </w:p>
          <w:p w14:paraId="022E9E14" w14:textId="1B2DF9C1" w:rsidR="0008314E" w:rsidRDefault="00991F93" w:rsidP="00637203">
            <w:pPr>
              <w:pStyle w:val="NormalWeb"/>
              <w:shd w:val="clear" w:color="auto" w:fill="DEEAF6" w:themeFill="accent1" w:themeFillTint="33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</w:rPr>
              <w:drawing>
                <wp:anchor distT="0" distB="0" distL="114300" distR="114300" simplePos="0" relativeHeight="251671552" behindDoc="0" locked="0" layoutInCell="1" allowOverlap="1" wp14:anchorId="581AFB00" wp14:editId="089FC1E2">
                  <wp:simplePos x="0" y="0"/>
                  <wp:positionH relativeFrom="column">
                    <wp:posOffset>2446655</wp:posOffset>
                  </wp:positionH>
                  <wp:positionV relativeFrom="paragraph">
                    <wp:posOffset>543560</wp:posOffset>
                  </wp:positionV>
                  <wp:extent cx="809625" cy="473710"/>
                  <wp:effectExtent l="0" t="0" r="9525" b="2540"/>
                  <wp:wrapThrough wrapText="bothSides">
                    <wp:wrapPolygon edited="0">
                      <wp:start x="0" y="0"/>
                      <wp:lineTo x="0" y="20847"/>
                      <wp:lineTo x="21346" y="20847"/>
                      <wp:lineTo x="21346" y="0"/>
                      <wp:lineTo x="0" y="0"/>
                    </wp:wrapPolygon>
                  </wp:wrapThrough>
                  <wp:docPr id="1976421293" name="Picture 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6421293" name="Picture 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47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5676" w:rsidRPr="0008314E">
              <w:rPr>
                <w:rFonts w:asciiTheme="minorHAnsi" w:hAnsiTheme="minorHAnsi" w:cstheme="minorHAnsi"/>
                <w:sz w:val="22"/>
                <w:szCs w:val="22"/>
              </w:rPr>
              <w:t>The children will talk about their age and when their birthday is. How many children have birthdays in the same month? After sharing a ra</w:t>
            </w:r>
            <w:r w:rsidR="00B52B62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A65676" w:rsidRPr="0008314E">
              <w:rPr>
                <w:rFonts w:asciiTheme="minorHAnsi" w:hAnsiTheme="minorHAnsi" w:cstheme="minorHAnsi"/>
                <w:sz w:val="22"/>
                <w:szCs w:val="22"/>
              </w:rPr>
              <w:t xml:space="preserve">ge of books linked to ‘birthdays’, the children will work together to plan a special party for Buddy our class bear. This will involve everything from writing invitations to counting/ sharing out plates and cups as well as planning party games. </w:t>
            </w:r>
            <w:r w:rsidR="0008314E" w:rsidRPr="0008314E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Cake, cards, presents, candles, gift tags, balloons, celebrate, games, food, drinks, invitations</w:t>
            </w:r>
            <w:r w:rsidR="0008314E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.</w:t>
            </w:r>
          </w:p>
          <w:p w14:paraId="3BDF5154" w14:textId="2637832D" w:rsidR="0008314E" w:rsidRDefault="0008314E" w:rsidP="00637203">
            <w:pPr>
              <w:pStyle w:val="NormalWeb"/>
              <w:shd w:val="clear" w:color="auto" w:fill="DEEAF6" w:themeFill="accent1" w:themeFillTint="33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08314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How do we celebrate Bonfire Night? </w:t>
            </w:r>
            <w:r w:rsidR="00ED7E2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 </w:t>
            </w:r>
          </w:p>
          <w:p w14:paraId="38823349" w14:textId="22FA7458" w:rsidR="00B52B62" w:rsidRDefault="00D65C5F" w:rsidP="00637203">
            <w:pPr>
              <w:pStyle w:val="NormalWeb"/>
              <w:shd w:val="clear" w:color="auto" w:fill="DEEAF6" w:themeFill="accent1" w:themeFillTint="33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color w:val="00B050"/>
                <w:sz w:val="22"/>
                <w:szCs w:val="22"/>
              </w:rPr>
              <w:drawing>
                <wp:anchor distT="0" distB="0" distL="114300" distR="114300" simplePos="0" relativeHeight="251672576" behindDoc="0" locked="0" layoutInCell="1" allowOverlap="1" wp14:anchorId="66A28007" wp14:editId="3E6D77F5">
                  <wp:simplePos x="0" y="0"/>
                  <wp:positionH relativeFrom="column">
                    <wp:posOffset>2437130</wp:posOffset>
                  </wp:positionH>
                  <wp:positionV relativeFrom="paragraph">
                    <wp:posOffset>556895</wp:posOffset>
                  </wp:positionV>
                  <wp:extent cx="866775" cy="471170"/>
                  <wp:effectExtent l="0" t="0" r="9525" b="5080"/>
                  <wp:wrapThrough wrapText="bothSides">
                    <wp:wrapPolygon edited="0">
                      <wp:start x="8545" y="0"/>
                      <wp:lineTo x="0" y="2620"/>
                      <wp:lineTo x="0" y="13100"/>
                      <wp:lineTo x="2848" y="19213"/>
                      <wp:lineTo x="8545" y="20960"/>
                      <wp:lineTo x="12818" y="20960"/>
                      <wp:lineTo x="16141" y="20960"/>
                      <wp:lineTo x="19938" y="17466"/>
                      <wp:lineTo x="21363" y="13100"/>
                      <wp:lineTo x="21363" y="2620"/>
                      <wp:lineTo x="12818" y="0"/>
                      <wp:lineTo x="8545" y="0"/>
                    </wp:wrapPolygon>
                  </wp:wrapThrough>
                  <wp:docPr id="931135053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135053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52B62" w:rsidRPr="00B52B62">
              <w:rPr>
                <w:rFonts w:asciiTheme="minorHAnsi" w:hAnsiTheme="minorHAnsi" w:cstheme="minorHAnsi"/>
                <w:sz w:val="22"/>
                <w:szCs w:val="22"/>
              </w:rPr>
              <w:t xml:space="preserve">As well as exploring </w:t>
            </w:r>
            <w:r w:rsidR="00B52B62">
              <w:rPr>
                <w:rFonts w:asciiTheme="minorHAnsi" w:hAnsiTheme="minorHAnsi" w:cstheme="minorHAnsi"/>
                <w:sz w:val="22"/>
                <w:szCs w:val="22"/>
              </w:rPr>
              <w:t>the shapes, colours and sounds made by fireworks; the children will learn how to stay safe when using sparklers. They will remember 3 main rules: 1. Wear gloves    2. Hold the sparkler away from your face and body with arms stretched</w:t>
            </w:r>
            <w:r w:rsidR="00B52B62" w:rsidRPr="00B52B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2B62">
              <w:rPr>
                <w:rFonts w:asciiTheme="minorHAnsi" w:hAnsiTheme="minorHAnsi" w:cstheme="minorHAnsi"/>
                <w:sz w:val="22"/>
                <w:szCs w:val="22"/>
              </w:rPr>
              <w:t xml:space="preserve">   3. Dispose of sparkler in bucket of water or sand. </w:t>
            </w:r>
            <w:r w:rsidR="0008314E" w:rsidRPr="0008314E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Fireworks, sparklers, bonfire, Guy Fawkes</w:t>
            </w:r>
            <w:r w:rsidR="0008314E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,</w:t>
            </w:r>
            <w:r w:rsidR="00B52B62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 gloves, safe,</w:t>
            </w:r>
            <w:r w:rsidR="0008314E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 whizz, pop, bang.</w:t>
            </w:r>
          </w:p>
          <w:p w14:paraId="0BD1BA1A" w14:textId="06B62046" w:rsidR="006603C7" w:rsidRDefault="006603C7" w:rsidP="00637203">
            <w:pPr>
              <w:pStyle w:val="NormalWeb"/>
              <w:shd w:val="clear" w:color="auto" w:fill="DEEAF6" w:themeFill="accent1" w:themeFillTint="33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6603C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How is Diwali celebrated? 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</w:p>
          <w:p w14:paraId="0226AFEE" w14:textId="687EA867" w:rsidR="00B52B62" w:rsidRDefault="004B7D7D" w:rsidP="00637203">
            <w:pPr>
              <w:pStyle w:val="NormalWeb"/>
              <w:shd w:val="clear" w:color="auto" w:fill="DEEAF6" w:themeFill="accent1" w:themeFillTint="33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</w:rPr>
              <w:drawing>
                <wp:anchor distT="0" distB="0" distL="114300" distR="114300" simplePos="0" relativeHeight="251673600" behindDoc="0" locked="0" layoutInCell="1" allowOverlap="1" wp14:anchorId="3B6BA824" wp14:editId="73DF5B4D">
                  <wp:simplePos x="0" y="0"/>
                  <wp:positionH relativeFrom="column">
                    <wp:posOffset>2303780</wp:posOffset>
                  </wp:positionH>
                  <wp:positionV relativeFrom="paragraph">
                    <wp:posOffset>560070</wp:posOffset>
                  </wp:positionV>
                  <wp:extent cx="571500" cy="497205"/>
                  <wp:effectExtent l="0" t="0" r="0" b="0"/>
                  <wp:wrapThrough wrapText="bothSides">
                    <wp:wrapPolygon edited="0">
                      <wp:start x="10080" y="0"/>
                      <wp:lineTo x="0" y="4966"/>
                      <wp:lineTo x="0" y="12414"/>
                      <wp:lineTo x="11520" y="20690"/>
                      <wp:lineTo x="12240" y="20690"/>
                      <wp:lineTo x="15120" y="20690"/>
                      <wp:lineTo x="15840" y="20690"/>
                      <wp:lineTo x="20160" y="13241"/>
                      <wp:lineTo x="20880" y="2483"/>
                      <wp:lineTo x="20880" y="0"/>
                      <wp:lineTo x="13680" y="0"/>
                      <wp:lineTo x="10080" y="0"/>
                    </wp:wrapPolygon>
                  </wp:wrapThrough>
                  <wp:docPr id="559184162" name="Picture 1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184162" name="Picture 1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497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603C7">
              <w:rPr>
                <w:rFonts w:asciiTheme="minorHAnsi" w:hAnsiTheme="minorHAnsi" w:cstheme="minorHAnsi"/>
                <w:sz w:val="22"/>
                <w:szCs w:val="22"/>
              </w:rPr>
              <w:t>We will share the story of Rama and Sita on BBC teach but the focus of our Diwali work will be ‘how’ people celebrate as opposed to ‘why’.</w:t>
            </w:r>
            <w:r w:rsidR="00B125AE">
              <w:rPr>
                <w:rFonts w:asciiTheme="minorHAnsi" w:hAnsiTheme="minorHAnsi" w:cstheme="minorHAnsi"/>
                <w:sz w:val="22"/>
                <w:szCs w:val="22"/>
              </w:rPr>
              <w:t xml:space="preserve"> The children will learn watch a day in the life of a Hindu girl named Deeya as she talks about how she celebrates Diwali (</w:t>
            </w:r>
            <w:proofErr w:type="spellStart"/>
            <w:r w:rsidR="00B125AE">
              <w:rPr>
                <w:rFonts w:asciiTheme="minorHAnsi" w:hAnsiTheme="minorHAnsi" w:cstheme="minorHAnsi"/>
                <w:sz w:val="22"/>
                <w:szCs w:val="22"/>
              </w:rPr>
              <w:t>Cbeebies</w:t>
            </w:r>
            <w:proofErr w:type="spellEnd"/>
            <w:r w:rsidR="00B125AE">
              <w:rPr>
                <w:rFonts w:asciiTheme="minorHAnsi" w:hAnsiTheme="minorHAnsi" w:cstheme="minorHAnsi"/>
                <w:sz w:val="22"/>
                <w:szCs w:val="22"/>
              </w:rPr>
              <w:t xml:space="preserve"> My first festivals). We will be mark making as we design our own </w:t>
            </w:r>
            <w:proofErr w:type="spellStart"/>
            <w:r w:rsidR="00B125AE">
              <w:rPr>
                <w:rFonts w:asciiTheme="minorHAnsi" w:hAnsiTheme="minorHAnsi" w:cstheme="minorHAnsi"/>
                <w:sz w:val="22"/>
                <w:szCs w:val="22"/>
              </w:rPr>
              <w:t>mendhi</w:t>
            </w:r>
            <w:proofErr w:type="spellEnd"/>
            <w:r w:rsidR="00B125AE">
              <w:rPr>
                <w:rFonts w:asciiTheme="minorHAnsi" w:hAnsiTheme="minorHAnsi" w:cstheme="minorHAnsi"/>
                <w:sz w:val="22"/>
                <w:szCs w:val="22"/>
              </w:rPr>
              <w:t xml:space="preserve"> patterns and crafting our own </w:t>
            </w:r>
            <w:proofErr w:type="spellStart"/>
            <w:r w:rsidR="00B125AE">
              <w:rPr>
                <w:rFonts w:asciiTheme="minorHAnsi" w:hAnsiTheme="minorHAnsi" w:cstheme="minorHAnsi"/>
                <w:sz w:val="22"/>
                <w:szCs w:val="22"/>
              </w:rPr>
              <w:t>diwa</w:t>
            </w:r>
            <w:proofErr w:type="spellEnd"/>
            <w:r w:rsidR="00B125AE">
              <w:rPr>
                <w:rFonts w:asciiTheme="minorHAnsi" w:hAnsiTheme="minorHAnsi" w:cstheme="minorHAnsi"/>
                <w:sz w:val="22"/>
                <w:szCs w:val="22"/>
              </w:rPr>
              <w:t xml:space="preserve"> lamps. </w:t>
            </w:r>
            <w:r w:rsidR="006603C7" w:rsidRPr="006603C7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Diwali, lights, Rama, Sita, festival, Diva lights, Rangoli patterns, Mendhi patterns</w:t>
            </w:r>
            <w:r w:rsidR="00B125AE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.</w:t>
            </w:r>
          </w:p>
          <w:p w14:paraId="54107F73" w14:textId="15012895" w:rsidR="00B125AE" w:rsidRPr="004B7D7D" w:rsidRDefault="00B125AE" w:rsidP="00637203">
            <w:pPr>
              <w:pStyle w:val="NormalWeb"/>
              <w:shd w:val="clear" w:color="auto" w:fill="DEEAF6" w:themeFill="accent1" w:themeFillTint="33"/>
              <w:rPr>
                <w:rFonts w:asciiTheme="minorHAnsi" w:hAnsiTheme="minorHAnsi" w:cstheme="minorHAnsi"/>
                <w:sz w:val="22"/>
                <w:szCs w:val="22"/>
              </w:rPr>
            </w:pPr>
            <w:r w:rsidRPr="00B125A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How do we celebrate Christmas? </w:t>
            </w:r>
          </w:p>
          <w:p w14:paraId="7A95F3AF" w14:textId="18508FA9" w:rsidR="00B52B62" w:rsidRPr="00B125AE" w:rsidRDefault="00B125AE" w:rsidP="00637203">
            <w:pPr>
              <w:pStyle w:val="NormalWeb"/>
              <w:shd w:val="clear" w:color="auto" w:fill="DEEAF6" w:themeFill="accent1" w:themeFillTint="33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B125AE">
              <w:rPr>
                <w:rFonts w:asciiTheme="minorHAnsi" w:hAnsiTheme="minorHAnsi" w:cstheme="minorHAnsi"/>
                <w:sz w:val="22"/>
                <w:szCs w:val="22"/>
              </w:rPr>
              <w:t>Advent is all about getting ready for the arrival of baby Jesus. We will talk about how they would get ready for a baby coming. We will look at the numbers on an advent calendar together.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We will learn a range of Christmas songs to sing with our parents at our Christmas craft morning.</w:t>
            </w:r>
            <w:r w:rsidRPr="00B125A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125AE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Christmas</w:t>
            </w:r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,</w:t>
            </w:r>
            <w:r w:rsidRPr="00B125AE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 Advent, party, presents, gifts, parcel, Father Christmas, Santa, reindeer, Rudolf, elf, The Nativity, Mary, Joseph, baby Jesus, angel, shepherds, wisemen, crib, gift</w:t>
            </w:r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.</w:t>
            </w:r>
          </w:p>
          <w:p w14:paraId="13ECEAFB" w14:textId="77777777" w:rsidR="006221F1" w:rsidRDefault="006221F1" w:rsidP="0008314E">
            <w:pPr>
              <w:pStyle w:val="NormalWeb"/>
              <w:shd w:val="clear" w:color="auto" w:fill="DEEAF6" w:themeFill="accent1" w:themeFillTint="3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46813B" w14:textId="77777777" w:rsidR="00953882" w:rsidRDefault="00953882" w:rsidP="0008314E">
            <w:pPr>
              <w:pStyle w:val="NormalWeb"/>
              <w:shd w:val="clear" w:color="auto" w:fill="DEEAF6" w:themeFill="accent1" w:themeFillTint="3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E9F23F" w14:textId="1BA17E92" w:rsidR="00953882" w:rsidRPr="0008314E" w:rsidRDefault="00953882" w:rsidP="0008314E">
            <w:pPr>
              <w:pStyle w:val="NormalWeb"/>
              <w:shd w:val="clear" w:color="auto" w:fill="DEEAF6" w:themeFill="accent1" w:themeFillTint="3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B63F4" w:rsidRPr="0008314E" w14:paraId="08C7930B" w14:textId="77777777" w:rsidTr="104FCA02">
        <w:tc>
          <w:tcPr>
            <w:tcW w:w="15310" w:type="dxa"/>
            <w:gridSpan w:val="7"/>
          </w:tcPr>
          <w:p w14:paraId="71C99F15" w14:textId="77777777" w:rsidR="00B52B62" w:rsidRDefault="00B52B62" w:rsidP="00213E85">
            <w:pPr>
              <w:rPr>
                <w:rFonts w:cstheme="minorHAnsi"/>
                <w:b/>
              </w:rPr>
            </w:pPr>
          </w:p>
          <w:p w14:paraId="1F72F646" w14:textId="09CC9A17" w:rsidR="005B63F4" w:rsidRPr="00B52B62" w:rsidRDefault="00213E85" w:rsidP="00213E85">
            <w:pPr>
              <w:rPr>
                <w:rFonts w:cstheme="minorHAnsi"/>
                <w:b/>
              </w:rPr>
            </w:pPr>
            <w:r w:rsidRPr="0008314E">
              <w:rPr>
                <w:rFonts w:cstheme="minorHAnsi"/>
                <w:b/>
                <w:bCs/>
                <w:noProof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36875133" wp14:editId="4CAD2CC1">
                  <wp:simplePos x="0" y="0"/>
                  <wp:positionH relativeFrom="column">
                    <wp:posOffset>8899525</wp:posOffset>
                  </wp:positionH>
                  <wp:positionV relativeFrom="paragraph">
                    <wp:posOffset>-325755</wp:posOffset>
                  </wp:positionV>
                  <wp:extent cx="529085" cy="514350"/>
                  <wp:effectExtent l="0" t="0" r="4445" b="0"/>
                  <wp:wrapNone/>
                  <wp:docPr id="9" name="Picture 9" descr="Simonside NEW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Simonside NEW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08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63F4" w:rsidRPr="0008314E">
              <w:rPr>
                <w:rFonts w:cstheme="minorHAnsi"/>
                <w:b/>
              </w:rPr>
              <w:t>Knowledge and Skills taught</w:t>
            </w:r>
            <w:r w:rsidR="001D10C7" w:rsidRPr="0008314E">
              <w:rPr>
                <w:rFonts w:cstheme="minorHAnsi"/>
                <w:b/>
              </w:rPr>
              <w:t xml:space="preserve"> - Remembered Curriculum  </w:t>
            </w:r>
          </w:p>
        </w:tc>
      </w:tr>
      <w:tr w:rsidR="004B7D7D" w:rsidRPr="0008314E" w14:paraId="206CB9E8" w14:textId="77777777" w:rsidTr="104FCA02">
        <w:trPr>
          <w:trHeight w:val="1674"/>
        </w:trPr>
        <w:tc>
          <w:tcPr>
            <w:tcW w:w="2263" w:type="dxa"/>
            <w:shd w:val="clear" w:color="auto" w:fill="9CC2E5" w:themeFill="accent1" w:themeFillTint="99"/>
          </w:tcPr>
          <w:p w14:paraId="706905E5" w14:textId="77777777" w:rsidR="005B63F4" w:rsidRPr="0008314E" w:rsidRDefault="005B63F4" w:rsidP="00213E85">
            <w:pPr>
              <w:jc w:val="center"/>
              <w:rPr>
                <w:rFonts w:cstheme="minorHAnsi"/>
                <w:b/>
              </w:rPr>
            </w:pPr>
            <w:r w:rsidRPr="0008314E">
              <w:rPr>
                <w:rFonts w:cstheme="minorHAnsi"/>
                <w:b/>
              </w:rPr>
              <w:t>Communication and Language</w:t>
            </w:r>
          </w:p>
          <w:p w14:paraId="08CE6F91" w14:textId="77777777" w:rsidR="005B63F4" w:rsidRPr="0008314E" w:rsidRDefault="005B63F4" w:rsidP="00213E85">
            <w:pPr>
              <w:jc w:val="center"/>
              <w:rPr>
                <w:rFonts w:cstheme="minorHAnsi"/>
                <w:b/>
              </w:rPr>
            </w:pPr>
            <w:r w:rsidRPr="0008314E">
              <w:rPr>
                <w:rFonts w:cstheme="minorHAnsi"/>
                <w:b/>
                <w:noProof/>
                <w:lang w:eastAsia="en-GB"/>
              </w:rPr>
              <w:drawing>
                <wp:inline distT="0" distB="0" distL="0" distR="0" wp14:anchorId="45A6DDEE" wp14:editId="2D9CD339">
                  <wp:extent cx="605999" cy="457200"/>
                  <wp:effectExtent l="0" t="0" r="3810" b="0"/>
                  <wp:docPr id="452" name="Picture 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722" cy="466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shd w:val="clear" w:color="auto" w:fill="C5E0B3" w:themeFill="accent6" w:themeFillTint="66"/>
          </w:tcPr>
          <w:p w14:paraId="26004DD2" w14:textId="77777777" w:rsidR="005B63F4" w:rsidRPr="0008314E" w:rsidRDefault="005B63F4" w:rsidP="00213E85">
            <w:pPr>
              <w:jc w:val="center"/>
              <w:rPr>
                <w:rFonts w:cstheme="minorHAnsi"/>
                <w:b/>
              </w:rPr>
            </w:pPr>
            <w:r w:rsidRPr="0008314E">
              <w:rPr>
                <w:rFonts w:cstheme="minorHAnsi"/>
                <w:b/>
              </w:rPr>
              <w:t>Personal, Social and Emotional Development</w:t>
            </w:r>
          </w:p>
          <w:p w14:paraId="6BB9E253" w14:textId="2EBC65B3" w:rsidR="005B63F4" w:rsidRPr="0008314E" w:rsidRDefault="005B63F4" w:rsidP="00A65676">
            <w:pPr>
              <w:jc w:val="center"/>
              <w:rPr>
                <w:rFonts w:cstheme="minorHAnsi"/>
                <w:b/>
              </w:rPr>
            </w:pPr>
            <w:r w:rsidRPr="0008314E">
              <w:rPr>
                <w:rFonts w:cstheme="minorHAnsi"/>
                <w:b/>
                <w:noProof/>
                <w:lang w:eastAsia="en-GB"/>
              </w:rPr>
              <w:drawing>
                <wp:inline distT="0" distB="0" distL="0" distR="0" wp14:anchorId="07B45BB7" wp14:editId="2D2F36E6">
                  <wp:extent cx="428625" cy="436019"/>
                  <wp:effectExtent l="0" t="0" r="0" b="2540"/>
                  <wp:docPr id="467" name="Picture 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296" cy="450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FFE599" w:themeFill="accent4" w:themeFillTint="66"/>
          </w:tcPr>
          <w:p w14:paraId="169CC7CE" w14:textId="77777777" w:rsidR="005B63F4" w:rsidRPr="0008314E" w:rsidRDefault="005B63F4" w:rsidP="00213E85">
            <w:pPr>
              <w:jc w:val="center"/>
              <w:rPr>
                <w:rFonts w:cstheme="minorHAnsi"/>
                <w:b/>
              </w:rPr>
            </w:pPr>
            <w:r w:rsidRPr="0008314E">
              <w:rPr>
                <w:rFonts w:cstheme="minorHAnsi"/>
                <w:b/>
              </w:rPr>
              <w:t>Physical Development</w:t>
            </w:r>
          </w:p>
          <w:p w14:paraId="23DE523C" w14:textId="77777777" w:rsidR="005B63F4" w:rsidRPr="0008314E" w:rsidRDefault="005B63F4" w:rsidP="00213E85">
            <w:pPr>
              <w:jc w:val="center"/>
              <w:rPr>
                <w:rFonts w:cstheme="minorHAnsi"/>
                <w:b/>
              </w:rPr>
            </w:pPr>
            <w:r w:rsidRPr="0008314E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3D48B172" wp14:editId="28CC44B9">
                  <wp:extent cx="514350" cy="516125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49" cy="527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F4B083" w:themeFill="accent2" w:themeFillTint="99"/>
          </w:tcPr>
          <w:p w14:paraId="7FD2AE12" w14:textId="77777777" w:rsidR="005B63F4" w:rsidRPr="0008314E" w:rsidRDefault="005B63F4" w:rsidP="00213E85">
            <w:pPr>
              <w:jc w:val="center"/>
              <w:rPr>
                <w:rFonts w:cstheme="minorHAnsi"/>
                <w:b/>
              </w:rPr>
            </w:pPr>
            <w:r w:rsidRPr="0008314E">
              <w:rPr>
                <w:rFonts w:cstheme="minorHAnsi"/>
                <w:b/>
              </w:rPr>
              <w:t>Literacy</w:t>
            </w:r>
          </w:p>
          <w:p w14:paraId="52E56223" w14:textId="77777777" w:rsidR="005B63F4" w:rsidRPr="0008314E" w:rsidRDefault="005B63F4" w:rsidP="00213E85">
            <w:pPr>
              <w:jc w:val="center"/>
              <w:rPr>
                <w:rFonts w:cstheme="minorHAnsi"/>
                <w:b/>
              </w:rPr>
            </w:pPr>
            <w:r w:rsidRPr="0008314E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5B7F97C8" wp14:editId="48EEB776">
                  <wp:extent cx="537337" cy="657225"/>
                  <wp:effectExtent l="0" t="0" r="0" b="0"/>
                  <wp:docPr id="468" name="Picture 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776" cy="682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E890E2"/>
          </w:tcPr>
          <w:p w14:paraId="361F2393" w14:textId="77777777" w:rsidR="005B63F4" w:rsidRPr="0008314E" w:rsidRDefault="005B63F4" w:rsidP="00213E85">
            <w:pPr>
              <w:jc w:val="center"/>
              <w:rPr>
                <w:rFonts w:cstheme="minorHAnsi"/>
                <w:b/>
              </w:rPr>
            </w:pPr>
            <w:r w:rsidRPr="0008314E">
              <w:rPr>
                <w:rFonts w:cstheme="minorHAnsi"/>
                <w:b/>
              </w:rPr>
              <w:t>Mathematics</w:t>
            </w:r>
          </w:p>
          <w:p w14:paraId="07547A01" w14:textId="77777777" w:rsidR="005B63F4" w:rsidRPr="0008314E" w:rsidRDefault="005B63F4" w:rsidP="00213E85">
            <w:pPr>
              <w:jc w:val="center"/>
              <w:rPr>
                <w:rFonts w:cstheme="minorHAnsi"/>
                <w:b/>
              </w:rPr>
            </w:pPr>
            <w:r w:rsidRPr="0008314E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64B4820C" wp14:editId="7BEDF074">
                  <wp:extent cx="485775" cy="568739"/>
                  <wp:effectExtent l="0" t="0" r="0" b="3175"/>
                  <wp:docPr id="469" name="Picture 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599" cy="587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CCACC8"/>
          </w:tcPr>
          <w:p w14:paraId="343ED490" w14:textId="77777777" w:rsidR="005B63F4" w:rsidRPr="0008314E" w:rsidRDefault="005B63F4" w:rsidP="00213E85">
            <w:pPr>
              <w:jc w:val="center"/>
              <w:rPr>
                <w:rFonts w:cstheme="minorHAnsi"/>
                <w:b/>
              </w:rPr>
            </w:pPr>
            <w:r w:rsidRPr="0008314E">
              <w:rPr>
                <w:rFonts w:cstheme="minorHAnsi"/>
                <w:b/>
              </w:rPr>
              <w:t>Understanding the World</w:t>
            </w:r>
          </w:p>
          <w:p w14:paraId="5043CB0F" w14:textId="77777777" w:rsidR="005B63F4" w:rsidRPr="0008314E" w:rsidRDefault="005B63F4" w:rsidP="00213E85">
            <w:pPr>
              <w:jc w:val="center"/>
              <w:rPr>
                <w:rFonts w:cstheme="minorHAnsi"/>
                <w:b/>
              </w:rPr>
            </w:pPr>
            <w:r w:rsidRPr="0008314E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12B6508C" wp14:editId="773CB62B">
                  <wp:extent cx="561975" cy="522227"/>
                  <wp:effectExtent l="0" t="0" r="0" b="0"/>
                  <wp:docPr id="474" name="Picture 4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808" cy="544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0" w:type="dxa"/>
            <w:shd w:val="clear" w:color="auto" w:fill="814F7B"/>
          </w:tcPr>
          <w:p w14:paraId="10BBA9F6" w14:textId="77777777" w:rsidR="005B63F4" w:rsidRPr="0008314E" w:rsidRDefault="005B63F4" w:rsidP="00213E85">
            <w:pPr>
              <w:jc w:val="center"/>
              <w:rPr>
                <w:rFonts w:cstheme="minorHAnsi"/>
                <w:b/>
              </w:rPr>
            </w:pPr>
            <w:r w:rsidRPr="0008314E">
              <w:rPr>
                <w:rFonts w:cstheme="minorHAnsi"/>
                <w:b/>
              </w:rPr>
              <w:t>Expressive Art and Design</w:t>
            </w:r>
          </w:p>
          <w:p w14:paraId="07459315" w14:textId="77777777" w:rsidR="005B63F4" w:rsidRPr="0008314E" w:rsidRDefault="005B63F4" w:rsidP="00213E85">
            <w:pPr>
              <w:jc w:val="center"/>
              <w:rPr>
                <w:rFonts w:cstheme="minorHAnsi"/>
                <w:b/>
              </w:rPr>
            </w:pPr>
            <w:r w:rsidRPr="0008314E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3FB0CB47" wp14:editId="7C732F84">
                  <wp:extent cx="521841" cy="552450"/>
                  <wp:effectExtent l="0" t="0" r="0" b="0"/>
                  <wp:docPr id="475" name="Picture 4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592" cy="570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7D7D" w:rsidRPr="00B52B62" w14:paraId="3C10A756" w14:textId="77777777" w:rsidTr="104FCA02">
        <w:tc>
          <w:tcPr>
            <w:tcW w:w="2263" w:type="dxa"/>
            <w:shd w:val="clear" w:color="auto" w:fill="9CC2E5" w:themeFill="accent1" w:themeFillTint="99"/>
          </w:tcPr>
          <w:p w14:paraId="722E2532" w14:textId="77777777" w:rsidR="004F5873" w:rsidRPr="00B52B62" w:rsidRDefault="004F5873" w:rsidP="00AE212B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cstheme="minorHAnsi"/>
                <w:sz w:val="20"/>
                <w:szCs w:val="20"/>
              </w:rPr>
            </w:pPr>
            <w:r w:rsidRPr="00B52B62">
              <w:rPr>
                <w:rFonts w:cstheme="minorHAnsi"/>
                <w:sz w:val="20"/>
                <w:szCs w:val="20"/>
              </w:rPr>
              <w:t>Begin to build a repertoire of songs, rhymes and familiar books.</w:t>
            </w:r>
          </w:p>
          <w:p w14:paraId="24A284DD" w14:textId="77777777" w:rsidR="004F5873" w:rsidRPr="00B52B62" w:rsidRDefault="004F5873" w:rsidP="00AE212B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1998146A" w14:textId="54FF30D8" w:rsidR="004F5873" w:rsidRPr="00B52B62" w:rsidRDefault="004F5873" w:rsidP="00AE212B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cstheme="minorHAnsi"/>
                <w:sz w:val="20"/>
                <w:szCs w:val="20"/>
              </w:rPr>
            </w:pPr>
            <w:r w:rsidRPr="00B52B62">
              <w:rPr>
                <w:rFonts w:cstheme="minorHAnsi"/>
                <w:sz w:val="20"/>
                <w:szCs w:val="20"/>
              </w:rPr>
              <w:t xml:space="preserve">Can start a conversation with an adult or a friend.  </w:t>
            </w:r>
          </w:p>
          <w:p w14:paraId="0BF42AD6" w14:textId="77777777" w:rsidR="004F5873" w:rsidRPr="00B52B62" w:rsidRDefault="004F5873" w:rsidP="00AE212B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cstheme="minorHAnsi"/>
                <w:sz w:val="20"/>
                <w:szCs w:val="20"/>
              </w:rPr>
            </w:pPr>
            <w:r w:rsidRPr="00B52B62">
              <w:rPr>
                <w:rFonts w:cstheme="minorHAnsi"/>
                <w:sz w:val="20"/>
                <w:szCs w:val="20"/>
              </w:rPr>
              <w:t xml:space="preserve">Use talk to organise themselves and their </w:t>
            </w:r>
            <w:proofErr w:type="gramStart"/>
            <w:r w:rsidRPr="00B52B62">
              <w:rPr>
                <w:rFonts w:cstheme="minorHAnsi"/>
                <w:sz w:val="20"/>
                <w:szCs w:val="20"/>
              </w:rPr>
              <w:t>play</w:t>
            </w:r>
            <w:proofErr w:type="gramEnd"/>
            <w:r w:rsidRPr="00B52B6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862F4EA" w14:textId="77777777" w:rsidR="004F5873" w:rsidRPr="00B52B62" w:rsidRDefault="004F5873" w:rsidP="00AE212B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cstheme="minorHAnsi"/>
                <w:sz w:val="20"/>
                <w:szCs w:val="20"/>
              </w:rPr>
            </w:pPr>
            <w:r w:rsidRPr="00B52B62">
              <w:rPr>
                <w:rFonts w:cstheme="minorHAnsi"/>
                <w:sz w:val="20"/>
                <w:szCs w:val="20"/>
              </w:rPr>
              <w:t>Begin to use a wide range of vocabulary.</w:t>
            </w:r>
          </w:p>
          <w:p w14:paraId="1C51255B" w14:textId="1D4C6F9F" w:rsidR="004F5873" w:rsidRPr="00B52B62" w:rsidRDefault="004F5873" w:rsidP="00AE212B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cstheme="minorHAnsi"/>
                <w:sz w:val="20"/>
                <w:szCs w:val="20"/>
              </w:rPr>
            </w:pPr>
            <w:r w:rsidRPr="00B52B6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DFB9E20" w14:textId="275A79CB" w:rsidR="005E4BA0" w:rsidRPr="00B52B62" w:rsidRDefault="004F5873" w:rsidP="00AE212B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52B62">
              <w:rPr>
                <w:rFonts w:cstheme="minorHAnsi"/>
                <w:sz w:val="20"/>
                <w:szCs w:val="20"/>
              </w:rPr>
              <w:t>Begin to understand a question or instruction which has two parts.</w:t>
            </w:r>
          </w:p>
          <w:p w14:paraId="72814FE0" w14:textId="0898222E" w:rsidR="005E4BA0" w:rsidRPr="00B52B62" w:rsidRDefault="005E4BA0" w:rsidP="00AE212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C5E0B3" w:themeFill="accent6" w:themeFillTint="66"/>
          </w:tcPr>
          <w:p w14:paraId="723A30A4" w14:textId="77777777" w:rsidR="00BB2D57" w:rsidRPr="00B52B62" w:rsidRDefault="00BB2D57" w:rsidP="004F5873">
            <w:pPr>
              <w:spacing w:after="200" w:line="276" w:lineRule="auto"/>
              <w:ind w:hanging="64"/>
              <w:contextualSpacing/>
              <w:rPr>
                <w:rFonts w:cstheme="minorHAnsi"/>
                <w:sz w:val="20"/>
                <w:szCs w:val="20"/>
              </w:rPr>
            </w:pPr>
            <w:r w:rsidRPr="00B52B62">
              <w:rPr>
                <w:rFonts w:cstheme="minorHAnsi"/>
                <w:sz w:val="20"/>
                <w:szCs w:val="20"/>
              </w:rPr>
              <w:t xml:space="preserve">Become more outgoing with unfamiliar people in the safe context of their setting. </w:t>
            </w:r>
          </w:p>
          <w:p w14:paraId="7FFC8A66" w14:textId="77777777" w:rsidR="00BB2D57" w:rsidRPr="00B52B62" w:rsidRDefault="00BB2D57" w:rsidP="004F5873">
            <w:pPr>
              <w:spacing w:after="200" w:line="276" w:lineRule="auto"/>
              <w:ind w:hanging="64"/>
              <w:contextualSpacing/>
              <w:rPr>
                <w:rFonts w:cstheme="minorHAnsi"/>
                <w:sz w:val="20"/>
                <w:szCs w:val="20"/>
              </w:rPr>
            </w:pPr>
          </w:p>
          <w:p w14:paraId="7FE9C829" w14:textId="77777777" w:rsidR="00BB2D57" w:rsidRPr="00B52B62" w:rsidRDefault="00BB2D57" w:rsidP="004F5873">
            <w:pPr>
              <w:spacing w:after="200" w:line="276" w:lineRule="auto"/>
              <w:ind w:hanging="64"/>
              <w:contextualSpacing/>
              <w:rPr>
                <w:rFonts w:cstheme="minorHAnsi"/>
                <w:sz w:val="20"/>
                <w:szCs w:val="20"/>
              </w:rPr>
            </w:pPr>
            <w:r w:rsidRPr="00B52B62">
              <w:rPr>
                <w:rFonts w:cstheme="minorHAnsi"/>
                <w:sz w:val="20"/>
                <w:szCs w:val="20"/>
              </w:rPr>
              <w:t>Show more confidence in social situations.</w:t>
            </w:r>
          </w:p>
          <w:p w14:paraId="08E11C96" w14:textId="77777777" w:rsidR="00BB2D57" w:rsidRPr="00B52B62" w:rsidRDefault="00BB2D57" w:rsidP="004F5873">
            <w:pPr>
              <w:spacing w:after="200" w:line="276" w:lineRule="auto"/>
              <w:ind w:hanging="64"/>
              <w:contextualSpacing/>
              <w:rPr>
                <w:rFonts w:cstheme="minorHAnsi"/>
                <w:sz w:val="20"/>
                <w:szCs w:val="20"/>
              </w:rPr>
            </w:pPr>
          </w:p>
          <w:p w14:paraId="4879A82B" w14:textId="77777777" w:rsidR="00BB2D57" w:rsidRPr="00B52B62" w:rsidRDefault="00BB2D57" w:rsidP="004F5873">
            <w:pPr>
              <w:spacing w:after="200" w:line="276" w:lineRule="auto"/>
              <w:ind w:hanging="64"/>
              <w:contextualSpacing/>
              <w:rPr>
                <w:rFonts w:cstheme="minorHAnsi"/>
                <w:sz w:val="20"/>
                <w:szCs w:val="20"/>
              </w:rPr>
            </w:pPr>
            <w:r w:rsidRPr="00B52B62">
              <w:rPr>
                <w:rFonts w:cstheme="minorHAnsi"/>
                <w:sz w:val="20"/>
                <w:szCs w:val="20"/>
              </w:rPr>
              <w:t xml:space="preserve">Talk about their feelings using words like happy, sad, angry or worried. </w:t>
            </w:r>
          </w:p>
          <w:p w14:paraId="610E8DAC" w14:textId="77777777" w:rsidR="00BB2D57" w:rsidRPr="00B52B62" w:rsidRDefault="00BB2D57" w:rsidP="004F5873">
            <w:pPr>
              <w:spacing w:after="200" w:line="276" w:lineRule="auto"/>
              <w:ind w:hanging="64"/>
              <w:contextualSpacing/>
              <w:rPr>
                <w:rFonts w:cstheme="minorHAnsi"/>
                <w:sz w:val="20"/>
                <w:szCs w:val="20"/>
              </w:rPr>
            </w:pPr>
          </w:p>
          <w:p w14:paraId="63F8F691" w14:textId="2F58B2A9" w:rsidR="00BB2D57" w:rsidRPr="00B52B62" w:rsidRDefault="00BB2D57" w:rsidP="00A65676">
            <w:pPr>
              <w:spacing w:after="200" w:line="276" w:lineRule="auto"/>
              <w:ind w:hanging="64"/>
              <w:contextualSpacing/>
              <w:rPr>
                <w:rFonts w:cstheme="minorHAnsi"/>
                <w:sz w:val="20"/>
                <w:szCs w:val="20"/>
              </w:rPr>
            </w:pPr>
            <w:r w:rsidRPr="00B52B62">
              <w:rPr>
                <w:rFonts w:cstheme="minorHAnsi"/>
                <w:sz w:val="20"/>
                <w:szCs w:val="20"/>
              </w:rPr>
              <w:t xml:space="preserve">Be increasingly independent in meeting their own care needs, </w:t>
            </w:r>
            <w:proofErr w:type="spellStart"/>
            <w:r w:rsidRPr="00B52B62">
              <w:rPr>
                <w:rFonts w:cstheme="minorHAnsi"/>
                <w:sz w:val="20"/>
                <w:szCs w:val="20"/>
              </w:rPr>
              <w:t>e.g</w:t>
            </w:r>
            <w:proofErr w:type="spellEnd"/>
            <w:r w:rsidRPr="00B52B62">
              <w:rPr>
                <w:rFonts w:cstheme="minorHAnsi"/>
                <w:sz w:val="20"/>
                <w:szCs w:val="20"/>
              </w:rPr>
              <w:t xml:space="preserve"> brushing teeth, using the toilet, washing and drying hands thoroughly. </w:t>
            </w:r>
          </w:p>
          <w:p w14:paraId="0624FE0B" w14:textId="77777777" w:rsidR="00BB2D57" w:rsidRPr="00B52B62" w:rsidRDefault="00BB2D57" w:rsidP="00426A3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74B2F7BE" w14:textId="57793F03" w:rsidR="00A65676" w:rsidRPr="00B52B62" w:rsidRDefault="00426A3D" w:rsidP="00A65676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B52B62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PSED – </w:t>
            </w:r>
            <w:proofErr w:type="gramStart"/>
            <w:r w:rsidRPr="00B52B62">
              <w:rPr>
                <w:rFonts w:cstheme="minorHAnsi"/>
                <w:b/>
                <w:bCs/>
                <w:sz w:val="20"/>
                <w:szCs w:val="20"/>
                <w:u w:val="single"/>
              </w:rPr>
              <w:t>SCARF  -</w:t>
            </w:r>
            <w:proofErr w:type="gramEnd"/>
            <w:r w:rsidRPr="00B52B62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 Valuing Difference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14:paraId="6909EF24" w14:textId="77777777" w:rsidR="00104C1B" w:rsidRPr="00B52B62" w:rsidRDefault="00104C1B" w:rsidP="00895F0F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cstheme="minorHAnsi"/>
                <w:sz w:val="20"/>
                <w:szCs w:val="20"/>
              </w:rPr>
            </w:pPr>
            <w:r w:rsidRPr="00B52B62">
              <w:rPr>
                <w:rFonts w:cstheme="minorHAnsi"/>
                <w:sz w:val="20"/>
                <w:szCs w:val="20"/>
              </w:rPr>
              <w:t>Start taking part in some group activities which they make up for themselves or in teams.</w:t>
            </w:r>
          </w:p>
          <w:p w14:paraId="494C279D" w14:textId="77777777" w:rsidR="00104C1B" w:rsidRPr="00B52B62" w:rsidRDefault="00104C1B" w:rsidP="00895F0F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173CAA15" w14:textId="77777777" w:rsidR="00104C1B" w:rsidRPr="00B52B62" w:rsidRDefault="00104C1B" w:rsidP="00895F0F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cstheme="minorHAnsi"/>
                <w:sz w:val="20"/>
                <w:szCs w:val="20"/>
              </w:rPr>
            </w:pPr>
            <w:r w:rsidRPr="00B52B62">
              <w:rPr>
                <w:rFonts w:cstheme="minorHAnsi"/>
                <w:sz w:val="20"/>
                <w:szCs w:val="20"/>
              </w:rPr>
              <w:t>Begin to use one handed tools and equipment.</w:t>
            </w:r>
          </w:p>
          <w:p w14:paraId="26E75B19" w14:textId="77777777" w:rsidR="00104C1B" w:rsidRPr="00B52B62" w:rsidRDefault="00104C1B" w:rsidP="00895F0F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1A7C206A" w14:textId="77777777" w:rsidR="00104C1B" w:rsidRPr="00B52B62" w:rsidRDefault="00104C1B" w:rsidP="00895F0F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cstheme="minorHAnsi"/>
                <w:sz w:val="20"/>
                <w:szCs w:val="20"/>
              </w:rPr>
            </w:pPr>
            <w:r w:rsidRPr="00B52B62">
              <w:rPr>
                <w:rFonts w:cstheme="minorHAnsi"/>
                <w:sz w:val="20"/>
                <w:szCs w:val="20"/>
              </w:rPr>
              <w:t xml:space="preserve">Be increasingly independent as they get dressed and undressed. </w:t>
            </w:r>
          </w:p>
          <w:p w14:paraId="00CAE19B" w14:textId="77777777" w:rsidR="00104C1B" w:rsidRPr="00B52B62" w:rsidRDefault="00104C1B" w:rsidP="00895F0F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1FEA838A" w14:textId="77777777" w:rsidR="00104C1B" w:rsidRPr="00B52B62" w:rsidRDefault="00104C1B" w:rsidP="00895F0F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cstheme="minorHAnsi"/>
                <w:sz w:val="20"/>
                <w:szCs w:val="20"/>
              </w:rPr>
            </w:pPr>
            <w:r w:rsidRPr="00B52B62">
              <w:rPr>
                <w:rFonts w:cstheme="minorHAnsi"/>
                <w:sz w:val="20"/>
                <w:szCs w:val="20"/>
              </w:rPr>
              <w:t xml:space="preserve">Be increasingly independent at meeting their own care needs. </w:t>
            </w:r>
          </w:p>
          <w:p w14:paraId="5BAA3183" w14:textId="77777777" w:rsidR="00104C1B" w:rsidRPr="00B52B62" w:rsidRDefault="00104C1B" w:rsidP="00895F0F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745B940B" w14:textId="7C54C73C" w:rsidR="00426A3D" w:rsidRPr="00B52B62" w:rsidRDefault="00104C1B" w:rsidP="00B52B62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cstheme="minorHAnsi"/>
                <w:sz w:val="20"/>
                <w:szCs w:val="20"/>
              </w:rPr>
            </w:pPr>
            <w:r w:rsidRPr="00B52B62">
              <w:rPr>
                <w:rFonts w:cstheme="minorHAnsi"/>
                <w:sz w:val="20"/>
                <w:szCs w:val="20"/>
              </w:rPr>
              <w:t>Make healthy choices about food, drink, activity and toothbrushing</w:t>
            </w:r>
            <w:r w:rsidR="00B52B6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F4B083" w:themeFill="accent2" w:themeFillTint="99"/>
          </w:tcPr>
          <w:p w14:paraId="35DD49FD" w14:textId="77777777" w:rsidR="00BB2D57" w:rsidRPr="00B52B62" w:rsidRDefault="00BB2D57" w:rsidP="00BB2D57">
            <w:pPr>
              <w:rPr>
                <w:rFonts w:cstheme="minorHAnsi"/>
                <w:sz w:val="20"/>
                <w:szCs w:val="20"/>
              </w:rPr>
            </w:pPr>
            <w:r w:rsidRPr="00B52B62">
              <w:rPr>
                <w:rFonts w:cstheme="minorHAnsi"/>
                <w:sz w:val="20"/>
                <w:szCs w:val="20"/>
              </w:rPr>
              <w:t>Understand the five key concepts about print.</w:t>
            </w:r>
          </w:p>
          <w:p w14:paraId="2535C1AE" w14:textId="77777777" w:rsidR="00BB2D57" w:rsidRPr="00B52B62" w:rsidRDefault="00BB2D57" w:rsidP="00BB2D57">
            <w:pPr>
              <w:rPr>
                <w:rFonts w:cstheme="minorHAnsi"/>
                <w:sz w:val="20"/>
                <w:szCs w:val="20"/>
              </w:rPr>
            </w:pPr>
          </w:p>
          <w:p w14:paraId="2DBF0D7D" w14:textId="056C423D" w:rsidR="00895F0F" w:rsidRPr="00B52B62" w:rsidRDefault="00BB2D57" w:rsidP="00BB2D5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52B62">
              <w:rPr>
                <w:rFonts w:cstheme="minorHAnsi"/>
                <w:sz w:val="20"/>
                <w:szCs w:val="20"/>
              </w:rPr>
              <w:t>Begin to engage in conversation about stories</w:t>
            </w:r>
          </w:p>
        </w:tc>
        <w:tc>
          <w:tcPr>
            <w:tcW w:w="2268" w:type="dxa"/>
            <w:shd w:val="clear" w:color="auto" w:fill="E890E2"/>
          </w:tcPr>
          <w:p w14:paraId="10AB670E" w14:textId="77777777" w:rsidR="00F13D9C" w:rsidRPr="00B52B62" w:rsidRDefault="00F13D9C" w:rsidP="002A028E">
            <w:pPr>
              <w:rPr>
                <w:rFonts w:cstheme="minorHAnsi"/>
                <w:sz w:val="20"/>
                <w:szCs w:val="20"/>
              </w:rPr>
            </w:pPr>
            <w:r w:rsidRPr="00B52B62">
              <w:rPr>
                <w:rFonts w:cstheme="minorHAnsi"/>
                <w:sz w:val="20"/>
                <w:szCs w:val="20"/>
              </w:rPr>
              <w:t>Recite numbers past 5.</w:t>
            </w:r>
          </w:p>
          <w:p w14:paraId="1E776952" w14:textId="77777777" w:rsidR="00F13D9C" w:rsidRPr="00B52B62" w:rsidRDefault="00F13D9C" w:rsidP="002A028E">
            <w:pPr>
              <w:rPr>
                <w:rFonts w:cstheme="minorHAnsi"/>
                <w:sz w:val="20"/>
                <w:szCs w:val="20"/>
              </w:rPr>
            </w:pPr>
          </w:p>
          <w:p w14:paraId="7D447AFC" w14:textId="77777777" w:rsidR="00F13D9C" w:rsidRPr="00B52B62" w:rsidRDefault="00F13D9C" w:rsidP="002A028E">
            <w:pPr>
              <w:rPr>
                <w:rFonts w:cstheme="minorHAnsi"/>
                <w:sz w:val="20"/>
                <w:szCs w:val="20"/>
              </w:rPr>
            </w:pPr>
            <w:r w:rsidRPr="00B52B62">
              <w:rPr>
                <w:rFonts w:cstheme="minorHAnsi"/>
                <w:sz w:val="20"/>
                <w:szCs w:val="20"/>
              </w:rPr>
              <w:t xml:space="preserve">One number for each item in order. </w:t>
            </w:r>
          </w:p>
          <w:p w14:paraId="76116518" w14:textId="77777777" w:rsidR="00F13D9C" w:rsidRPr="00B52B62" w:rsidRDefault="00F13D9C" w:rsidP="002A028E">
            <w:pPr>
              <w:rPr>
                <w:rFonts w:cstheme="minorHAnsi"/>
                <w:sz w:val="20"/>
                <w:szCs w:val="20"/>
              </w:rPr>
            </w:pPr>
          </w:p>
          <w:p w14:paraId="4E3FC4C5" w14:textId="77777777" w:rsidR="00F13D9C" w:rsidRPr="00B52B62" w:rsidRDefault="00F13D9C" w:rsidP="002A028E">
            <w:pPr>
              <w:rPr>
                <w:rFonts w:cstheme="minorHAnsi"/>
                <w:sz w:val="20"/>
                <w:szCs w:val="20"/>
              </w:rPr>
            </w:pPr>
            <w:r w:rsidRPr="00B52B62">
              <w:rPr>
                <w:rFonts w:cstheme="minorHAnsi"/>
                <w:sz w:val="20"/>
                <w:szCs w:val="20"/>
              </w:rPr>
              <w:t xml:space="preserve">Talk about and explore 2D shape. </w:t>
            </w:r>
          </w:p>
          <w:p w14:paraId="068A69FD" w14:textId="77777777" w:rsidR="00F13D9C" w:rsidRPr="00B52B62" w:rsidRDefault="00F13D9C" w:rsidP="002A028E">
            <w:pPr>
              <w:rPr>
                <w:rFonts w:cstheme="minorHAnsi"/>
                <w:sz w:val="20"/>
                <w:szCs w:val="20"/>
              </w:rPr>
            </w:pPr>
          </w:p>
          <w:p w14:paraId="5A99D940" w14:textId="77777777" w:rsidR="00F13D9C" w:rsidRPr="00B52B62" w:rsidRDefault="00F13D9C" w:rsidP="002A028E">
            <w:pPr>
              <w:rPr>
                <w:rFonts w:cstheme="minorHAnsi"/>
                <w:sz w:val="20"/>
                <w:szCs w:val="20"/>
              </w:rPr>
            </w:pPr>
            <w:r w:rsidRPr="00B52B62">
              <w:rPr>
                <w:rFonts w:cstheme="minorHAnsi"/>
                <w:sz w:val="20"/>
                <w:szCs w:val="20"/>
              </w:rPr>
              <w:t>Understand position through words alone.</w:t>
            </w:r>
          </w:p>
          <w:p w14:paraId="693F4C85" w14:textId="77777777" w:rsidR="00F13D9C" w:rsidRPr="00B52B62" w:rsidRDefault="00F13D9C" w:rsidP="002A028E">
            <w:pPr>
              <w:rPr>
                <w:rFonts w:cstheme="minorHAnsi"/>
                <w:sz w:val="20"/>
                <w:szCs w:val="20"/>
              </w:rPr>
            </w:pPr>
          </w:p>
          <w:p w14:paraId="0F41FF6B" w14:textId="5B305BD1" w:rsidR="005F63DF" w:rsidRPr="00B52B62" w:rsidRDefault="00F13D9C" w:rsidP="002A028E">
            <w:pPr>
              <w:rPr>
                <w:rFonts w:cstheme="minorHAnsi"/>
                <w:sz w:val="20"/>
                <w:szCs w:val="20"/>
              </w:rPr>
            </w:pPr>
            <w:r w:rsidRPr="00B52B62">
              <w:rPr>
                <w:rFonts w:cstheme="minorHAnsi"/>
                <w:sz w:val="20"/>
                <w:szCs w:val="20"/>
              </w:rPr>
              <w:t>Talk about and identifies the patterns around them</w:t>
            </w:r>
          </w:p>
        </w:tc>
        <w:tc>
          <w:tcPr>
            <w:tcW w:w="2268" w:type="dxa"/>
            <w:shd w:val="clear" w:color="auto" w:fill="CCACC8"/>
          </w:tcPr>
          <w:p w14:paraId="5BC8AC10" w14:textId="77777777" w:rsidR="00F13D9C" w:rsidRPr="00B52B62" w:rsidRDefault="00F13D9C" w:rsidP="00BB2D57">
            <w:pPr>
              <w:rPr>
                <w:rFonts w:cstheme="minorHAnsi"/>
                <w:sz w:val="20"/>
                <w:szCs w:val="20"/>
              </w:rPr>
            </w:pPr>
            <w:r w:rsidRPr="00B52B62">
              <w:rPr>
                <w:rFonts w:cstheme="minorHAnsi"/>
                <w:sz w:val="20"/>
                <w:szCs w:val="20"/>
              </w:rPr>
              <w:t>Begin to make sense of their own life story and family’s history.</w:t>
            </w:r>
          </w:p>
          <w:p w14:paraId="42EA556C" w14:textId="77777777" w:rsidR="00F13D9C" w:rsidRPr="00B52B62" w:rsidRDefault="00F13D9C" w:rsidP="00BB2D57">
            <w:pPr>
              <w:rPr>
                <w:rFonts w:cstheme="minorHAnsi"/>
                <w:sz w:val="20"/>
                <w:szCs w:val="20"/>
              </w:rPr>
            </w:pPr>
          </w:p>
          <w:p w14:paraId="5D4BD76C" w14:textId="77777777" w:rsidR="00F13D9C" w:rsidRPr="00B52B62" w:rsidRDefault="00F13D9C" w:rsidP="00BB2D57">
            <w:pPr>
              <w:rPr>
                <w:rFonts w:cstheme="minorHAnsi"/>
                <w:sz w:val="20"/>
                <w:szCs w:val="20"/>
              </w:rPr>
            </w:pPr>
            <w:r w:rsidRPr="00B52B62">
              <w:rPr>
                <w:rFonts w:cstheme="minorHAnsi"/>
                <w:sz w:val="20"/>
                <w:szCs w:val="20"/>
              </w:rPr>
              <w:t>Begin to develop positive attitudes about the differences between people.</w:t>
            </w:r>
          </w:p>
          <w:p w14:paraId="6CC56CBA" w14:textId="77777777" w:rsidR="00F13D9C" w:rsidRPr="00B52B62" w:rsidRDefault="00F13D9C" w:rsidP="00BB2D57">
            <w:pPr>
              <w:rPr>
                <w:rFonts w:cstheme="minorHAnsi"/>
                <w:sz w:val="20"/>
                <w:szCs w:val="20"/>
              </w:rPr>
            </w:pPr>
          </w:p>
          <w:p w14:paraId="34FF1C98" w14:textId="6CE8FBB3" w:rsidR="0080147F" w:rsidRPr="00B52B62" w:rsidRDefault="00F13D9C" w:rsidP="00BB2D57">
            <w:pPr>
              <w:rPr>
                <w:rFonts w:cstheme="minorHAnsi"/>
                <w:sz w:val="20"/>
                <w:szCs w:val="20"/>
              </w:rPr>
            </w:pPr>
            <w:r w:rsidRPr="00B52B62">
              <w:rPr>
                <w:rFonts w:cstheme="minorHAnsi"/>
                <w:sz w:val="20"/>
                <w:szCs w:val="20"/>
              </w:rPr>
              <w:t>Use all their senses in hands on exploration of natural materials.</w:t>
            </w:r>
          </w:p>
        </w:tc>
        <w:tc>
          <w:tcPr>
            <w:tcW w:w="1990" w:type="dxa"/>
            <w:shd w:val="clear" w:color="auto" w:fill="814F7B"/>
          </w:tcPr>
          <w:p w14:paraId="3019D434" w14:textId="77777777" w:rsidR="00F13D9C" w:rsidRPr="00B52B62" w:rsidRDefault="00F13D9C" w:rsidP="00F13D9C">
            <w:pPr>
              <w:rPr>
                <w:rFonts w:cstheme="minorHAnsi"/>
                <w:sz w:val="20"/>
                <w:szCs w:val="20"/>
              </w:rPr>
            </w:pPr>
            <w:r w:rsidRPr="00B52B62">
              <w:rPr>
                <w:rFonts w:cstheme="minorHAnsi"/>
                <w:sz w:val="20"/>
                <w:szCs w:val="20"/>
              </w:rPr>
              <w:t>Take part in simple pretend play using an object to represent something else.</w:t>
            </w:r>
          </w:p>
          <w:p w14:paraId="002B6962" w14:textId="77777777" w:rsidR="00F13D9C" w:rsidRPr="00B52B62" w:rsidRDefault="00F13D9C" w:rsidP="00F13D9C">
            <w:pPr>
              <w:rPr>
                <w:rFonts w:cstheme="minorHAnsi"/>
                <w:sz w:val="20"/>
                <w:szCs w:val="20"/>
              </w:rPr>
            </w:pPr>
          </w:p>
          <w:p w14:paraId="74EF402D" w14:textId="77777777" w:rsidR="00F13D9C" w:rsidRPr="00B52B62" w:rsidRDefault="00F13D9C" w:rsidP="00F13D9C">
            <w:pPr>
              <w:rPr>
                <w:rFonts w:cstheme="minorHAnsi"/>
                <w:sz w:val="20"/>
                <w:szCs w:val="20"/>
              </w:rPr>
            </w:pPr>
            <w:r w:rsidRPr="00B52B62">
              <w:rPr>
                <w:rFonts w:cstheme="minorHAnsi"/>
                <w:sz w:val="20"/>
                <w:szCs w:val="20"/>
              </w:rPr>
              <w:t xml:space="preserve">Explore colour and colour mixing. </w:t>
            </w:r>
          </w:p>
          <w:p w14:paraId="0F7ED149" w14:textId="77777777" w:rsidR="00F13D9C" w:rsidRPr="00B52B62" w:rsidRDefault="00F13D9C" w:rsidP="00F13D9C">
            <w:pPr>
              <w:rPr>
                <w:rFonts w:cstheme="minorHAnsi"/>
                <w:sz w:val="20"/>
                <w:szCs w:val="20"/>
              </w:rPr>
            </w:pPr>
          </w:p>
          <w:p w14:paraId="09E55496" w14:textId="77777777" w:rsidR="00F13D9C" w:rsidRPr="00B52B62" w:rsidRDefault="00F13D9C" w:rsidP="00F13D9C">
            <w:pPr>
              <w:rPr>
                <w:rFonts w:cstheme="minorHAnsi"/>
                <w:sz w:val="20"/>
                <w:szCs w:val="20"/>
              </w:rPr>
            </w:pPr>
            <w:r w:rsidRPr="00B52B62">
              <w:rPr>
                <w:rFonts w:cstheme="minorHAnsi"/>
                <w:sz w:val="20"/>
                <w:szCs w:val="20"/>
              </w:rPr>
              <w:t>Begin to remember and sing entire songs.</w:t>
            </w:r>
          </w:p>
          <w:p w14:paraId="718913F1" w14:textId="77777777" w:rsidR="00F13D9C" w:rsidRPr="00B52B62" w:rsidRDefault="00F13D9C" w:rsidP="00F13D9C">
            <w:pPr>
              <w:rPr>
                <w:rFonts w:cstheme="minorHAnsi"/>
                <w:sz w:val="20"/>
                <w:szCs w:val="20"/>
              </w:rPr>
            </w:pPr>
          </w:p>
          <w:p w14:paraId="1A965116" w14:textId="5DC1BF51" w:rsidR="005E4BA0" w:rsidRPr="00B52B62" w:rsidRDefault="00F13D9C" w:rsidP="00F13D9C">
            <w:pPr>
              <w:rPr>
                <w:rFonts w:cstheme="minorHAnsi"/>
                <w:sz w:val="20"/>
                <w:szCs w:val="20"/>
              </w:rPr>
            </w:pPr>
            <w:r w:rsidRPr="00B52B62">
              <w:rPr>
                <w:rFonts w:cstheme="minorHAnsi"/>
                <w:sz w:val="20"/>
                <w:szCs w:val="20"/>
              </w:rPr>
              <w:t>Listen with increased attention to sounds.</w:t>
            </w:r>
          </w:p>
        </w:tc>
      </w:tr>
    </w:tbl>
    <w:p w14:paraId="44FB30F8" w14:textId="71099542" w:rsidR="002A028E" w:rsidRPr="00B52B62" w:rsidRDefault="002A028E">
      <w:pPr>
        <w:rPr>
          <w:sz w:val="20"/>
          <w:szCs w:val="20"/>
        </w:rPr>
      </w:pPr>
    </w:p>
    <w:sectPr w:rsidR="002A028E" w:rsidRPr="00B52B62" w:rsidSect="007F78C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DB8AA"/>
    <w:multiLevelType w:val="hybridMultilevel"/>
    <w:tmpl w:val="4A10D9A4"/>
    <w:lvl w:ilvl="0" w:tplc="2A382D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1E1F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AEF1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8402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2A2E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084D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FE94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287C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542A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2EE0E"/>
    <w:multiLevelType w:val="hybridMultilevel"/>
    <w:tmpl w:val="74926E4C"/>
    <w:lvl w:ilvl="0" w:tplc="D8F839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0EC4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F60F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F64D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3A06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C004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983E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CE0B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2009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87612"/>
    <w:multiLevelType w:val="hybridMultilevel"/>
    <w:tmpl w:val="6D1C5B68"/>
    <w:lvl w:ilvl="0" w:tplc="21E0F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4C32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C03F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FE71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C6FB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9826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14AB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4AEC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8259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EC39AF"/>
    <w:multiLevelType w:val="hybridMultilevel"/>
    <w:tmpl w:val="98E29C22"/>
    <w:lvl w:ilvl="0" w:tplc="3C5E6C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DA5E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BC1D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FC43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5058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FE0F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9A1F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7A89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A46A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613979">
    <w:abstractNumId w:val="0"/>
  </w:num>
  <w:num w:numId="2" w16cid:durableId="795609852">
    <w:abstractNumId w:val="2"/>
  </w:num>
  <w:num w:numId="3" w16cid:durableId="766001941">
    <w:abstractNumId w:val="1"/>
  </w:num>
  <w:num w:numId="4" w16cid:durableId="18361878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22E"/>
    <w:rsid w:val="00004D21"/>
    <w:rsid w:val="00056628"/>
    <w:rsid w:val="0008314E"/>
    <w:rsid w:val="000D73D5"/>
    <w:rsid w:val="000F6BE6"/>
    <w:rsid w:val="00104C1B"/>
    <w:rsid w:val="00183580"/>
    <w:rsid w:val="001D10C7"/>
    <w:rsid w:val="00213E85"/>
    <w:rsid w:val="002833A0"/>
    <w:rsid w:val="002A028E"/>
    <w:rsid w:val="0036408D"/>
    <w:rsid w:val="00394364"/>
    <w:rsid w:val="003D2279"/>
    <w:rsid w:val="00426A3D"/>
    <w:rsid w:val="004B7D7D"/>
    <w:rsid w:val="004E7F37"/>
    <w:rsid w:val="004F5873"/>
    <w:rsid w:val="005B63F4"/>
    <w:rsid w:val="005E4BA0"/>
    <w:rsid w:val="005F63DF"/>
    <w:rsid w:val="006221F1"/>
    <w:rsid w:val="00637203"/>
    <w:rsid w:val="006603C7"/>
    <w:rsid w:val="006728D2"/>
    <w:rsid w:val="00683997"/>
    <w:rsid w:val="00687FF4"/>
    <w:rsid w:val="0076364B"/>
    <w:rsid w:val="007A7D13"/>
    <w:rsid w:val="007C5192"/>
    <w:rsid w:val="007F78C2"/>
    <w:rsid w:val="0080147F"/>
    <w:rsid w:val="00895F0F"/>
    <w:rsid w:val="00912CDB"/>
    <w:rsid w:val="00953882"/>
    <w:rsid w:val="0096612F"/>
    <w:rsid w:val="00983179"/>
    <w:rsid w:val="00991F93"/>
    <w:rsid w:val="00A65676"/>
    <w:rsid w:val="00AE212B"/>
    <w:rsid w:val="00B125AE"/>
    <w:rsid w:val="00B42211"/>
    <w:rsid w:val="00B52B62"/>
    <w:rsid w:val="00BB2D57"/>
    <w:rsid w:val="00C24E58"/>
    <w:rsid w:val="00C76BBB"/>
    <w:rsid w:val="00D6422E"/>
    <w:rsid w:val="00D65C5F"/>
    <w:rsid w:val="00EC596F"/>
    <w:rsid w:val="00ED7E2C"/>
    <w:rsid w:val="00F13D9C"/>
    <w:rsid w:val="00F14B75"/>
    <w:rsid w:val="00FB049C"/>
    <w:rsid w:val="0105E1FB"/>
    <w:rsid w:val="0745E82C"/>
    <w:rsid w:val="0A771DAC"/>
    <w:rsid w:val="101D6EB0"/>
    <w:rsid w:val="104FCA02"/>
    <w:rsid w:val="115334FF"/>
    <w:rsid w:val="12693A05"/>
    <w:rsid w:val="1FA5B3D4"/>
    <w:rsid w:val="2016F842"/>
    <w:rsid w:val="2144A6B8"/>
    <w:rsid w:val="22649743"/>
    <w:rsid w:val="23B97877"/>
    <w:rsid w:val="2ECFD854"/>
    <w:rsid w:val="352CF10B"/>
    <w:rsid w:val="362D447D"/>
    <w:rsid w:val="39ED021D"/>
    <w:rsid w:val="441DE834"/>
    <w:rsid w:val="45FCAAF0"/>
    <w:rsid w:val="479E0AF7"/>
    <w:rsid w:val="4BDCD492"/>
    <w:rsid w:val="5203C528"/>
    <w:rsid w:val="532C2C34"/>
    <w:rsid w:val="5652C4C9"/>
    <w:rsid w:val="5F87C6E3"/>
    <w:rsid w:val="5FE3EF84"/>
    <w:rsid w:val="6235AB9D"/>
    <w:rsid w:val="645510E8"/>
    <w:rsid w:val="6674A809"/>
    <w:rsid w:val="66CB2CD9"/>
    <w:rsid w:val="711A6B93"/>
    <w:rsid w:val="71FBEBFD"/>
    <w:rsid w:val="7585CE09"/>
    <w:rsid w:val="777F5814"/>
    <w:rsid w:val="79694577"/>
    <w:rsid w:val="7A8B4DF7"/>
    <w:rsid w:val="7E55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FB0A9"/>
  <w15:chartTrackingRefBased/>
  <w15:docId w15:val="{2C83AD42-3C2A-4C93-8672-43247FC1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4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01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E8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56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56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hyperlink" Target="https://freepngimg.com/png/10379-birthday-candles-transparent" TargetMode="External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17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hyperlink" Target="https://openclipart.org/detail/8589/key-west---mallory---square-by-nkinkade-177734" TargetMode="External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hyperlink" Target="https://openclipart.org/detail/446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6.png"/><Relationship Id="rId28" Type="http://schemas.openxmlformats.org/officeDocument/2006/relationships/image" Target="media/image20.png"/><Relationship Id="rId10" Type="http://schemas.openxmlformats.org/officeDocument/2006/relationships/image" Target="media/image6.jpeg"/><Relationship Id="rId19" Type="http://schemas.openxmlformats.org/officeDocument/2006/relationships/image" Target="media/image14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hyperlink" Target="https://www.pngall.com/diya-diwali-png/download/25707" TargetMode="External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Berryman, Sarah</dc:creator>
  <cp:keywords/>
  <dc:description/>
  <cp:lastModifiedBy>Naomi Brennan</cp:lastModifiedBy>
  <cp:revision>2</cp:revision>
  <cp:lastPrinted>2023-09-21T10:19:00Z</cp:lastPrinted>
  <dcterms:created xsi:type="dcterms:W3CDTF">2024-01-07T23:47:00Z</dcterms:created>
  <dcterms:modified xsi:type="dcterms:W3CDTF">2024-01-07T23:47:00Z</dcterms:modified>
</cp:coreProperties>
</file>